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DD37" w14:textId="77777777" w:rsidR="00446332" w:rsidRPr="0028231E" w:rsidRDefault="00C55498" w:rsidP="00BD28DF">
      <w:pPr>
        <w:jc w:val="center"/>
        <w:rPr>
          <w:rFonts w:asciiTheme="minorHAnsi" w:hAnsiTheme="minorHAnsi" w:cstheme="minorHAnsi"/>
          <w:b/>
          <w:sz w:val="24"/>
          <w:lang w:val="hu-HU"/>
        </w:rPr>
      </w:pPr>
      <w:bookmarkStart w:id="0" w:name="_Toc39658362"/>
      <w:bookmarkStart w:id="1" w:name="_Hlk531944129"/>
      <w:r w:rsidRPr="0028231E">
        <w:rPr>
          <w:rFonts w:asciiTheme="minorHAnsi" w:hAnsiTheme="minorHAnsi" w:cstheme="minorHAnsi"/>
          <w:b/>
          <w:sz w:val="24"/>
          <w:lang w:val="hu-HU"/>
        </w:rPr>
        <w:t xml:space="preserve">Adatkezelési tájékoztató a foglalkoztatottak adataihoz </w:t>
      </w:r>
      <w:r w:rsidR="00446332" w:rsidRPr="0028231E">
        <w:rPr>
          <w:rFonts w:asciiTheme="minorHAnsi" w:hAnsiTheme="minorHAnsi" w:cstheme="minorHAnsi"/>
          <w:b/>
          <w:sz w:val="24"/>
          <w:lang w:val="hu-HU"/>
        </w:rPr>
        <w:t>kapcsolódó adatkezeléshez</w:t>
      </w:r>
    </w:p>
    <w:p w14:paraId="50B748D7" w14:textId="0EBB70DF" w:rsidR="00446332" w:rsidRPr="0028231E" w:rsidRDefault="00446332" w:rsidP="00BD28DF">
      <w:pPr>
        <w:spacing w:before="480" w:after="240"/>
        <w:jc w:val="both"/>
        <w:rPr>
          <w:rFonts w:asciiTheme="minorHAnsi" w:hAnsiTheme="minorHAnsi" w:cstheme="minorHAnsi"/>
          <w:sz w:val="24"/>
          <w:lang w:val="hu-HU"/>
        </w:rPr>
      </w:pPr>
      <w:r w:rsidRPr="0028231E">
        <w:rPr>
          <w:rFonts w:asciiTheme="minorHAnsi" w:hAnsiTheme="minorHAnsi" w:cstheme="minorHAnsi"/>
          <w:sz w:val="24"/>
          <w:lang w:val="hu-HU"/>
        </w:rPr>
        <w:t xml:space="preserve">A </w:t>
      </w:r>
      <w:proofErr w:type="spellStart"/>
      <w:r w:rsidR="00EC7E94" w:rsidRPr="00EC7E94">
        <w:rPr>
          <w:rFonts w:asciiTheme="minorHAnsi" w:hAnsiTheme="minorHAnsi" w:cstheme="minorHAnsi"/>
          <w:sz w:val="24"/>
          <w:lang w:val="hu-HU"/>
        </w:rPr>
        <w:t>Nagytarcsai</w:t>
      </w:r>
      <w:proofErr w:type="spellEnd"/>
      <w:r w:rsidR="00EC7E94" w:rsidRPr="00EC7E94">
        <w:rPr>
          <w:rFonts w:asciiTheme="minorHAnsi" w:hAnsiTheme="minorHAnsi" w:cstheme="minorHAnsi"/>
          <w:sz w:val="24"/>
          <w:lang w:val="hu-HU"/>
        </w:rPr>
        <w:t xml:space="preserve"> Szociális Segítő Szolgálat </w:t>
      </w:r>
      <w:r w:rsidRPr="0028231E">
        <w:rPr>
          <w:rFonts w:asciiTheme="minorHAnsi" w:hAnsiTheme="minorHAnsi" w:cstheme="minorHAnsi"/>
          <w:sz w:val="24"/>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p>
    <w:p w14:paraId="22725359" w14:textId="7EEF3CEA" w:rsidR="00446332" w:rsidRDefault="00446332" w:rsidP="00BD28DF">
      <w:pPr>
        <w:pStyle w:val="Cmsor1"/>
        <w:numPr>
          <w:ilvl w:val="0"/>
          <w:numId w:val="11"/>
        </w:numPr>
        <w:spacing w:before="120"/>
        <w:ind w:left="425" w:right="0" w:hanging="357"/>
        <w:jc w:val="both"/>
        <w:rPr>
          <w:rFonts w:asciiTheme="minorHAnsi" w:hAnsiTheme="minorHAnsi" w:cstheme="minorHAnsi"/>
          <w:sz w:val="24"/>
          <w:szCs w:val="24"/>
        </w:rPr>
      </w:pPr>
      <w:r w:rsidRPr="0028231E">
        <w:rPr>
          <w:rFonts w:asciiTheme="minorHAnsi" w:hAnsiTheme="minorHAnsi" w:cstheme="minorHAnsi"/>
          <w:sz w:val="24"/>
          <w:szCs w:val="24"/>
        </w:rPr>
        <w:t>Adatkezelő</w:t>
      </w:r>
    </w:p>
    <w:p w14:paraId="3B00D711" w14:textId="77777777" w:rsidR="0045160F" w:rsidRPr="0045160F" w:rsidRDefault="0045160F" w:rsidP="0045160F">
      <w:pPr>
        <w:rPr>
          <w:lang w:val="hu-HU"/>
        </w:rPr>
      </w:pPr>
    </w:p>
    <w:p w14:paraId="2CEF1D22" w14:textId="77777777" w:rsidR="00EC7E94" w:rsidRPr="00EC7E94" w:rsidRDefault="00EC7E94" w:rsidP="00EC7E94">
      <w:pPr>
        <w:jc w:val="both"/>
        <w:rPr>
          <w:rFonts w:asciiTheme="minorHAnsi" w:hAnsiTheme="minorHAnsi" w:cstheme="minorHAnsi"/>
          <w:sz w:val="24"/>
          <w:lang w:val="hu-HU"/>
        </w:rPr>
      </w:pPr>
      <w:bookmarkStart w:id="2" w:name="_Hlk152092489"/>
      <w:r w:rsidRPr="00EC7E94">
        <w:rPr>
          <w:rFonts w:asciiTheme="minorHAnsi" w:hAnsiTheme="minorHAnsi" w:cstheme="minorHAnsi"/>
          <w:sz w:val="24"/>
          <w:lang w:val="hu-HU"/>
        </w:rPr>
        <w:t xml:space="preserve">Név: </w:t>
      </w:r>
      <w:bookmarkStart w:id="3" w:name="_Hlk152138542"/>
      <w:proofErr w:type="spellStart"/>
      <w:r w:rsidRPr="00EC7E94">
        <w:rPr>
          <w:rFonts w:asciiTheme="minorHAnsi" w:hAnsiTheme="minorHAnsi" w:cstheme="minorHAnsi"/>
          <w:sz w:val="24"/>
          <w:lang w:val="hu-HU"/>
        </w:rPr>
        <w:t>Nagytarcsai</w:t>
      </w:r>
      <w:proofErr w:type="spellEnd"/>
      <w:r w:rsidRPr="00EC7E94">
        <w:rPr>
          <w:rFonts w:asciiTheme="minorHAnsi" w:hAnsiTheme="minorHAnsi" w:cstheme="minorHAnsi"/>
          <w:sz w:val="24"/>
          <w:lang w:val="hu-HU"/>
        </w:rPr>
        <w:t xml:space="preserve"> Szociális Segítő Szolgálat </w:t>
      </w:r>
      <w:bookmarkEnd w:id="3"/>
    </w:p>
    <w:p w14:paraId="6C3D70FF" w14:textId="77777777" w:rsidR="00EC7E94" w:rsidRPr="00EC7E94" w:rsidRDefault="00EC7E94" w:rsidP="00EC7E94">
      <w:pPr>
        <w:jc w:val="both"/>
        <w:rPr>
          <w:rFonts w:asciiTheme="minorHAnsi" w:hAnsiTheme="minorHAnsi" w:cstheme="minorHAnsi"/>
          <w:sz w:val="24"/>
          <w:lang w:val="hu-HU"/>
        </w:rPr>
      </w:pPr>
      <w:r w:rsidRPr="00EC7E94">
        <w:rPr>
          <w:rFonts w:asciiTheme="minorHAnsi" w:hAnsiTheme="minorHAnsi" w:cstheme="minorHAnsi"/>
          <w:sz w:val="24"/>
          <w:lang w:val="hu-HU"/>
        </w:rPr>
        <w:t>Székhely: 2142 Nagytarcsa, Zrínyi utca 38.</w:t>
      </w:r>
    </w:p>
    <w:p w14:paraId="0C24EA10" w14:textId="77777777" w:rsidR="00EC7E94" w:rsidRPr="00EC7E94" w:rsidRDefault="00EC7E94" w:rsidP="00EC7E94">
      <w:pPr>
        <w:jc w:val="both"/>
        <w:rPr>
          <w:rFonts w:asciiTheme="minorHAnsi" w:hAnsiTheme="minorHAnsi" w:cstheme="minorHAnsi"/>
          <w:sz w:val="24"/>
          <w:lang w:val="hu-HU"/>
        </w:rPr>
      </w:pPr>
      <w:r w:rsidRPr="00EC7E94">
        <w:rPr>
          <w:rFonts w:asciiTheme="minorHAnsi" w:hAnsiTheme="minorHAnsi" w:cstheme="minorHAnsi"/>
          <w:sz w:val="24"/>
          <w:lang w:val="hu-HU"/>
        </w:rPr>
        <w:t>Honlap: nagytarcsa.hu</w:t>
      </w:r>
    </w:p>
    <w:p w14:paraId="7F34325D" w14:textId="77777777" w:rsidR="00EC7E94" w:rsidRPr="00EC7E94" w:rsidRDefault="00EC7E94" w:rsidP="00EC7E94">
      <w:pPr>
        <w:jc w:val="both"/>
        <w:rPr>
          <w:rFonts w:asciiTheme="minorHAnsi" w:hAnsiTheme="minorHAnsi" w:cstheme="minorHAnsi"/>
          <w:sz w:val="24"/>
          <w:lang w:val="hu-HU"/>
        </w:rPr>
      </w:pPr>
      <w:r w:rsidRPr="00EC7E94">
        <w:rPr>
          <w:rFonts w:asciiTheme="minorHAnsi" w:hAnsiTheme="minorHAnsi" w:cstheme="minorHAnsi"/>
          <w:sz w:val="24"/>
          <w:lang w:val="hu-HU"/>
        </w:rPr>
        <w:t>Telefonszám: 6703340134</w:t>
      </w:r>
    </w:p>
    <w:p w14:paraId="107D0FBA" w14:textId="77777777" w:rsidR="00EC7E94" w:rsidRPr="00EC7E94" w:rsidRDefault="00EC7E94" w:rsidP="00EC7E94">
      <w:pPr>
        <w:jc w:val="both"/>
        <w:rPr>
          <w:rFonts w:asciiTheme="minorHAnsi" w:hAnsiTheme="minorHAnsi" w:cstheme="minorHAnsi"/>
          <w:sz w:val="24"/>
          <w:lang w:val="hu-HU"/>
        </w:rPr>
      </w:pPr>
      <w:r w:rsidRPr="00EC7E94">
        <w:rPr>
          <w:rFonts w:asciiTheme="minorHAnsi" w:hAnsiTheme="minorHAnsi" w:cstheme="minorHAnsi"/>
          <w:sz w:val="24"/>
          <w:lang w:val="hu-HU"/>
        </w:rPr>
        <w:t xml:space="preserve">E-mail cím: segitoszolgalat@nagytarcsa.hu  </w:t>
      </w:r>
    </w:p>
    <w:p w14:paraId="28D10274" w14:textId="77777777" w:rsidR="00EC7E94" w:rsidRPr="00EC7E94" w:rsidRDefault="00EC7E94" w:rsidP="00EC7E94">
      <w:pPr>
        <w:jc w:val="both"/>
        <w:rPr>
          <w:rFonts w:asciiTheme="minorHAnsi" w:hAnsiTheme="minorHAnsi" w:cstheme="minorHAnsi"/>
          <w:sz w:val="24"/>
          <w:lang w:val="hu-HU"/>
        </w:rPr>
      </w:pPr>
      <w:r w:rsidRPr="00EC7E94">
        <w:rPr>
          <w:rFonts w:asciiTheme="minorHAnsi" w:hAnsiTheme="minorHAnsi" w:cstheme="minorHAnsi"/>
          <w:sz w:val="24"/>
          <w:lang w:val="hu-HU"/>
        </w:rPr>
        <w:t xml:space="preserve">Képviselő: </w:t>
      </w:r>
      <w:proofErr w:type="spellStart"/>
      <w:r w:rsidRPr="00EC7E94">
        <w:rPr>
          <w:rFonts w:asciiTheme="minorHAnsi" w:hAnsiTheme="minorHAnsi" w:cstheme="minorHAnsi"/>
          <w:sz w:val="24"/>
          <w:lang w:val="hu-HU"/>
        </w:rPr>
        <w:t>Berki</w:t>
      </w:r>
      <w:proofErr w:type="spellEnd"/>
      <w:r w:rsidRPr="00EC7E94">
        <w:rPr>
          <w:rFonts w:asciiTheme="minorHAnsi" w:hAnsiTheme="minorHAnsi" w:cstheme="minorHAnsi"/>
          <w:sz w:val="24"/>
          <w:lang w:val="hu-HU"/>
        </w:rPr>
        <w:t xml:space="preserve"> Katalin  </w:t>
      </w:r>
    </w:p>
    <w:p w14:paraId="7557D23C" w14:textId="77777777" w:rsidR="00EC7E94" w:rsidRPr="00EC7E94" w:rsidRDefault="00EC7E94" w:rsidP="00EC7E94">
      <w:pPr>
        <w:jc w:val="both"/>
        <w:rPr>
          <w:rFonts w:asciiTheme="minorHAnsi" w:hAnsiTheme="minorHAnsi" w:cstheme="minorHAnsi"/>
          <w:sz w:val="24"/>
          <w:lang w:val="hu-HU"/>
        </w:rPr>
      </w:pPr>
      <w:r w:rsidRPr="00EC7E94">
        <w:rPr>
          <w:rFonts w:asciiTheme="minorHAnsi" w:hAnsiTheme="minorHAnsi" w:cstheme="minorHAnsi"/>
          <w:sz w:val="24"/>
          <w:lang w:val="hu-HU"/>
        </w:rPr>
        <w:t xml:space="preserve">Képviselő elérhetősége: </w:t>
      </w:r>
      <w:r w:rsidRPr="00EC7E94">
        <w:rPr>
          <w:rFonts w:asciiTheme="minorHAnsi" w:hAnsiTheme="minorHAnsi" w:cstheme="minorHAnsi"/>
          <w:sz w:val="24"/>
        </w:rPr>
        <w:t xml:space="preserve">segitoszolgalat@nagytarcsa.hu  </w:t>
      </w:r>
    </w:p>
    <w:bookmarkEnd w:id="2"/>
    <w:p w14:paraId="0745528D" w14:textId="77777777" w:rsidR="00B63607" w:rsidRPr="0028231E" w:rsidRDefault="00B63607" w:rsidP="00B63607">
      <w:pPr>
        <w:jc w:val="both"/>
        <w:rPr>
          <w:rFonts w:asciiTheme="minorHAnsi" w:hAnsiTheme="minorHAnsi" w:cstheme="minorHAnsi"/>
          <w:sz w:val="24"/>
          <w:lang w:val="hu-HU"/>
        </w:rPr>
      </w:pPr>
    </w:p>
    <w:p w14:paraId="23421502" w14:textId="77777777" w:rsidR="00446332" w:rsidRPr="0028231E" w:rsidRDefault="00446332" w:rsidP="00BD28DF">
      <w:pPr>
        <w:pStyle w:val="Cmsor1"/>
        <w:numPr>
          <w:ilvl w:val="0"/>
          <w:numId w:val="11"/>
        </w:numPr>
        <w:ind w:left="426" w:right="0"/>
        <w:jc w:val="both"/>
        <w:rPr>
          <w:rFonts w:asciiTheme="minorHAnsi" w:hAnsiTheme="minorHAnsi" w:cstheme="minorHAnsi"/>
          <w:sz w:val="24"/>
          <w:szCs w:val="24"/>
        </w:rPr>
      </w:pPr>
      <w:r w:rsidRPr="0028231E">
        <w:rPr>
          <w:rFonts w:asciiTheme="minorHAnsi" w:hAnsiTheme="minorHAnsi" w:cstheme="minorHAnsi"/>
          <w:sz w:val="24"/>
          <w:szCs w:val="24"/>
        </w:rPr>
        <w:t>Az adatvédelmi tisztviselő elérhetősége</w:t>
      </w:r>
    </w:p>
    <w:p w14:paraId="392CA22D" w14:textId="77777777" w:rsidR="00446332" w:rsidRPr="0028231E" w:rsidRDefault="00446332" w:rsidP="00BD28DF">
      <w:pPr>
        <w:jc w:val="both"/>
        <w:rPr>
          <w:rFonts w:asciiTheme="minorHAnsi" w:hAnsiTheme="minorHAnsi" w:cstheme="minorHAnsi"/>
          <w:sz w:val="24"/>
          <w:lang w:val="hu-HU"/>
        </w:rPr>
      </w:pPr>
    </w:p>
    <w:p w14:paraId="005677E3" w14:textId="77777777" w:rsidR="00446332" w:rsidRPr="0028231E" w:rsidRDefault="00446332" w:rsidP="00BD28DF">
      <w:pPr>
        <w:jc w:val="both"/>
        <w:rPr>
          <w:rFonts w:asciiTheme="minorHAnsi" w:hAnsiTheme="minorHAnsi" w:cstheme="minorHAnsi"/>
          <w:sz w:val="24"/>
          <w:lang w:val="hu-HU"/>
        </w:rPr>
      </w:pPr>
      <w:r w:rsidRPr="0028231E">
        <w:rPr>
          <w:rFonts w:asciiTheme="minorHAnsi" w:hAnsiTheme="minorHAnsi" w:cstheme="minorHAnsi"/>
          <w:sz w:val="24"/>
          <w:lang w:val="hu-HU"/>
        </w:rPr>
        <w:t>Adatvédelmi tisztviselő neve: Közinformatika Nonprofit Kft.</w:t>
      </w:r>
    </w:p>
    <w:p w14:paraId="1041E349" w14:textId="77777777" w:rsidR="00446332" w:rsidRPr="0028231E" w:rsidRDefault="00446332" w:rsidP="00BD28DF">
      <w:pPr>
        <w:jc w:val="both"/>
        <w:rPr>
          <w:rFonts w:asciiTheme="minorHAnsi" w:hAnsiTheme="minorHAnsi" w:cstheme="minorHAnsi"/>
          <w:sz w:val="24"/>
          <w:lang w:val="hu-HU"/>
        </w:rPr>
      </w:pPr>
      <w:r w:rsidRPr="0028231E">
        <w:rPr>
          <w:rFonts w:asciiTheme="minorHAnsi" w:hAnsiTheme="minorHAnsi" w:cstheme="minorHAnsi"/>
          <w:sz w:val="24"/>
          <w:lang w:val="hu-HU"/>
        </w:rPr>
        <w:t xml:space="preserve">E-mail cím: dpo@kozinformatika.hu </w:t>
      </w:r>
    </w:p>
    <w:p w14:paraId="4AB91441" w14:textId="77777777" w:rsidR="00446332" w:rsidRPr="0028231E" w:rsidRDefault="00446332" w:rsidP="00BD28DF">
      <w:pPr>
        <w:jc w:val="both"/>
        <w:rPr>
          <w:rFonts w:asciiTheme="minorHAnsi" w:hAnsiTheme="minorHAnsi" w:cstheme="minorHAnsi"/>
          <w:sz w:val="24"/>
          <w:lang w:val="hu-HU"/>
        </w:rPr>
      </w:pPr>
      <w:r w:rsidRPr="0028231E">
        <w:rPr>
          <w:rFonts w:asciiTheme="minorHAnsi" w:hAnsiTheme="minorHAnsi" w:cstheme="minorHAnsi"/>
          <w:sz w:val="24"/>
          <w:lang w:val="hu-HU"/>
        </w:rPr>
        <w:t>levelezési cím: 1147 Budapest, Ilosvai Selymes u. 120.</w:t>
      </w:r>
    </w:p>
    <w:p w14:paraId="394AD451" w14:textId="77777777" w:rsidR="00446332" w:rsidRPr="0028231E" w:rsidRDefault="00446332" w:rsidP="00BD28DF">
      <w:pPr>
        <w:jc w:val="both"/>
        <w:rPr>
          <w:rFonts w:asciiTheme="minorHAnsi" w:hAnsiTheme="minorHAnsi" w:cstheme="minorHAnsi"/>
          <w:sz w:val="24"/>
          <w:lang w:val="hu-HU"/>
        </w:rPr>
      </w:pPr>
      <w:r w:rsidRPr="0028231E">
        <w:rPr>
          <w:rFonts w:asciiTheme="minorHAnsi" w:hAnsiTheme="minorHAnsi" w:cstheme="minorHAnsi"/>
          <w:sz w:val="24"/>
          <w:lang w:val="hu-HU"/>
        </w:rPr>
        <w:t>Telefonos elérhetősége: +36 1 786 23 63</w:t>
      </w:r>
    </w:p>
    <w:p w14:paraId="06BFF727" w14:textId="77777777" w:rsidR="00446332" w:rsidRPr="0028231E" w:rsidRDefault="00446332" w:rsidP="00BD28DF">
      <w:pPr>
        <w:rPr>
          <w:rFonts w:asciiTheme="minorHAnsi" w:hAnsiTheme="minorHAnsi" w:cstheme="minorHAnsi"/>
          <w:sz w:val="24"/>
          <w:lang w:val="hu-HU"/>
        </w:rPr>
      </w:pPr>
    </w:p>
    <w:p w14:paraId="37E3415E" w14:textId="77777777" w:rsidR="00054F8C" w:rsidRPr="0028231E" w:rsidRDefault="00054F8C" w:rsidP="00BD28DF">
      <w:pPr>
        <w:pStyle w:val="Cmsor1"/>
        <w:numPr>
          <w:ilvl w:val="0"/>
          <w:numId w:val="11"/>
        </w:numPr>
        <w:ind w:left="426" w:right="0"/>
        <w:rPr>
          <w:rFonts w:asciiTheme="minorHAnsi" w:hAnsiTheme="minorHAnsi" w:cstheme="minorHAnsi"/>
          <w:sz w:val="24"/>
          <w:szCs w:val="24"/>
        </w:rPr>
      </w:pPr>
      <w:bookmarkStart w:id="4" w:name="_Toc99707715"/>
      <w:bookmarkEnd w:id="0"/>
      <w:bookmarkEnd w:id="1"/>
      <w:r w:rsidRPr="0028231E">
        <w:rPr>
          <w:rFonts w:asciiTheme="minorHAnsi" w:hAnsiTheme="minorHAnsi" w:cstheme="minorHAnsi"/>
          <w:sz w:val="24"/>
          <w:szCs w:val="24"/>
        </w:rPr>
        <w:t>A közalkalmazotti foglalkoztatáshoz kapcsolódó adatkezelés</w:t>
      </w:r>
      <w:bookmarkEnd w:id="4"/>
    </w:p>
    <w:p w14:paraId="244F7DC7" w14:textId="77777777" w:rsidR="00054F8C" w:rsidRPr="0028231E" w:rsidRDefault="00054F8C" w:rsidP="00BD28DF">
      <w:pPr>
        <w:rPr>
          <w:rFonts w:asciiTheme="minorHAnsi" w:hAnsiTheme="minorHAnsi" w:cstheme="minorHAnsi"/>
          <w:sz w:val="24"/>
          <w:lang w:val="hu-HU"/>
        </w:rPr>
      </w:pPr>
    </w:p>
    <w:p w14:paraId="189911D6" w14:textId="77777777" w:rsidR="00BD28DF" w:rsidRPr="0028231E" w:rsidRDefault="00BD28DF" w:rsidP="00BD28DF">
      <w:pPr>
        <w:rPr>
          <w:rFonts w:asciiTheme="minorHAnsi" w:hAnsiTheme="minorHAnsi" w:cstheme="minorHAnsi"/>
          <w:sz w:val="24"/>
          <w:lang w:val="hu-HU"/>
        </w:rPr>
      </w:pPr>
    </w:p>
    <w:p w14:paraId="434E10B7" w14:textId="77777777" w:rsidR="00054F8C" w:rsidRPr="0028231E" w:rsidRDefault="00054F8C"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Érintettek kategóriái</w:t>
      </w:r>
    </w:p>
    <w:p w14:paraId="24E40B62" w14:textId="77777777" w:rsidR="00054F8C" w:rsidRPr="0028231E" w:rsidRDefault="00054F8C" w:rsidP="00BD28DF">
      <w:pPr>
        <w:rPr>
          <w:rFonts w:asciiTheme="minorHAnsi" w:hAnsiTheme="minorHAnsi" w:cstheme="minorHAnsi"/>
          <w:sz w:val="24"/>
          <w:lang w:val="hu-HU"/>
        </w:rPr>
      </w:pPr>
    </w:p>
    <w:p w14:paraId="5B956C57" w14:textId="77777777" w:rsidR="00054F8C" w:rsidRPr="0028231E" w:rsidRDefault="00054F8C" w:rsidP="00BD28DF">
      <w:pPr>
        <w:rPr>
          <w:rFonts w:asciiTheme="minorHAnsi" w:hAnsiTheme="minorHAnsi" w:cstheme="minorHAnsi"/>
          <w:sz w:val="24"/>
          <w:lang w:val="hu-HU"/>
        </w:rPr>
      </w:pPr>
      <w:r w:rsidRPr="0028231E">
        <w:rPr>
          <w:rFonts w:asciiTheme="minorHAnsi" w:hAnsiTheme="minorHAnsi" w:cstheme="minorHAnsi"/>
          <w:sz w:val="24"/>
          <w:lang w:val="hu-HU"/>
        </w:rPr>
        <w:t>Adatkezelő által közalkalmazotti</w:t>
      </w:r>
      <w:r w:rsidR="00BD28DF" w:rsidRPr="0028231E">
        <w:rPr>
          <w:rFonts w:asciiTheme="minorHAnsi" w:hAnsiTheme="minorHAnsi" w:cstheme="minorHAnsi"/>
          <w:sz w:val="24"/>
          <w:lang w:val="hu-HU"/>
        </w:rPr>
        <w:t xml:space="preserve"> jogviszonyban foglalkoztatott magán</w:t>
      </w:r>
      <w:r w:rsidRPr="0028231E">
        <w:rPr>
          <w:rFonts w:asciiTheme="minorHAnsi" w:hAnsiTheme="minorHAnsi" w:cstheme="minorHAnsi"/>
          <w:sz w:val="24"/>
          <w:lang w:val="hu-HU"/>
        </w:rPr>
        <w:t>személy.</w:t>
      </w:r>
    </w:p>
    <w:p w14:paraId="0E6A3939" w14:textId="77777777" w:rsidR="00054F8C" w:rsidRPr="0028231E" w:rsidRDefault="00054F8C" w:rsidP="00BD28DF">
      <w:pPr>
        <w:rPr>
          <w:rFonts w:asciiTheme="minorHAnsi" w:hAnsiTheme="minorHAnsi" w:cstheme="minorHAnsi"/>
          <w:sz w:val="24"/>
          <w:lang w:val="hu-HU"/>
        </w:rPr>
      </w:pPr>
    </w:p>
    <w:p w14:paraId="1C21FD9A" w14:textId="77777777" w:rsidR="00054F8C" w:rsidRPr="0028231E" w:rsidRDefault="00054F8C"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adatkezelés célja</w:t>
      </w:r>
    </w:p>
    <w:p w14:paraId="5F0AB1C5" w14:textId="77777777" w:rsidR="00054F8C" w:rsidRPr="0028231E" w:rsidRDefault="00054F8C" w:rsidP="00BD28DF">
      <w:pPr>
        <w:ind w:right="-2"/>
        <w:jc w:val="both"/>
        <w:rPr>
          <w:rFonts w:asciiTheme="minorHAnsi" w:hAnsiTheme="minorHAnsi" w:cstheme="minorHAnsi"/>
          <w:sz w:val="24"/>
          <w:lang w:val="hu-HU"/>
        </w:rPr>
      </w:pPr>
    </w:p>
    <w:p w14:paraId="3852AE94" w14:textId="77777777" w:rsidR="00054F8C" w:rsidRPr="0028231E" w:rsidRDefault="00054F8C"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Közalkalmazotti jogviszony létesítése és megszüntetése, fenntartása, valamint a közalkalmazotti jogviszony fennállása alatt meghozott munkáltatói munkajogi intézkedések jogszerűségének, a közalkalmazott illetményének és egyéb juttatásainak biztosítása, a jogszabályokban meghatározott nyilvántartások vezetése, a jogszabályokban és a belső szabályzatokban biztosított kedvezményekre való jogosultság megállapítása, elbírálása és igazolása.</w:t>
      </w:r>
    </w:p>
    <w:p w14:paraId="57003FB4" w14:textId="77777777" w:rsidR="00054F8C" w:rsidRPr="0028231E" w:rsidRDefault="00054F8C" w:rsidP="00BD28DF">
      <w:pPr>
        <w:rPr>
          <w:rFonts w:asciiTheme="minorHAnsi" w:hAnsiTheme="minorHAnsi" w:cstheme="minorHAnsi"/>
          <w:sz w:val="24"/>
          <w:lang w:val="hu-HU"/>
        </w:rPr>
      </w:pPr>
    </w:p>
    <w:p w14:paraId="3F98B15C" w14:textId="77777777" w:rsidR="00054F8C" w:rsidRPr="0028231E" w:rsidRDefault="00054F8C"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adatkezelés jogalapja</w:t>
      </w:r>
    </w:p>
    <w:p w14:paraId="5FD8EF83" w14:textId="77777777" w:rsidR="00054F8C" w:rsidRPr="0028231E" w:rsidRDefault="00054F8C" w:rsidP="00BD28DF">
      <w:pPr>
        <w:ind w:right="-2"/>
        <w:jc w:val="both"/>
        <w:rPr>
          <w:rFonts w:asciiTheme="minorHAnsi" w:hAnsiTheme="minorHAnsi" w:cstheme="minorHAnsi"/>
          <w:sz w:val="24"/>
          <w:lang w:val="hu-HU"/>
        </w:rPr>
      </w:pPr>
    </w:p>
    <w:p w14:paraId="20694D4F" w14:textId="77777777" w:rsidR="00054F8C" w:rsidRPr="0028231E" w:rsidRDefault="00054F8C"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Az adatkezelés a GDPR 6. cikk (1) bekezdés e) pontján alapul, az adatkezelés a Hatóságra ruházott közérdekű, illetve közhatalmi jogosítványok gyakorlásának keretében végzett feladat végrehajtásához szükséges tekintettel a közalkalmazottak jogállásáról szóló 1992. évi XXXIII. törvény 83/A-83/B §-</w:t>
      </w:r>
      <w:proofErr w:type="spellStart"/>
      <w:r w:rsidRPr="0028231E">
        <w:rPr>
          <w:rFonts w:asciiTheme="minorHAnsi" w:hAnsiTheme="minorHAnsi" w:cstheme="minorHAnsi"/>
          <w:sz w:val="24"/>
          <w:lang w:val="hu-HU"/>
        </w:rPr>
        <w:t>ra</w:t>
      </w:r>
      <w:proofErr w:type="spellEnd"/>
      <w:r w:rsidRPr="0028231E">
        <w:rPr>
          <w:rFonts w:asciiTheme="minorHAnsi" w:hAnsiTheme="minorHAnsi" w:cstheme="minorHAnsi"/>
          <w:sz w:val="24"/>
          <w:lang w:val="hu-HU"/>
        </w:rPr>
        <w:t xml:space="preserve"> és az 5. számú mellékletére, </w:t>
      </w:r>
      <w:r w:rsidR="00CB6CC6" w:rsidRPr="0028231E">
        <w:rPr>
          <w:rFonts w:asciiTheme="minorHAnsi" w:hAnsiTheme="minorHAnsi" w:cstheme="minorHAnsi"/>
          <w:bCs/>
          <w:sz w:val="24"/>
          <w:lang w:val="hu-HU" w:eastAsia="hu-HU"/>
        </w:rPr>
        <w:t xml:space="preserve">Magyarország helyi önkormányzatairól szóló </w:t>
      </w:r>
      <w:r w:rsidR="00CB6CC6" w:rsidRPr="0028231E">
        <w:rPr>
          <w:rFonts w:asciiTheme="minorHAnsi" w:hAnsiTheme="minorHAnsi" w:cstheme="minorHAnsi"/>
          <w:bCs/>
          <w:kern w:val="36"/>
          <w:sz w:val="24"/>
          <w:lang w:val="hu-HU" w:eastAsia="hu-HU"/>
        </w:rPr>
        <w:t xml:space="preserve">2011. évi CLXXXIX. </w:t>
      </w:r>
      <w:proofErr w:type="gramStart"/>
      <w:r w:rsidR="00CB6CC6" w:rsidRPr="0028231E">
        <w:rPr>
          <w:rFonts w:asciiTheme="minorHAnsi" w:hAnsiTheme="minorHAnsi" w:cstheme="minorHAnsi"/>
          <w:bCs/>
          <w:kern w:val="36"/>
          <w:sz w:val="24"/>
          <w:lang w:val="hu-HU" w:eastAsia="hu-HU"/>
        </w:rPr>
        <w:t xml:space="preserve">törvényre,  </w:t>
      </w:r>
      <w:r w:rsidRPr="0028231E">
        <w:rPr>
          <w:rFonts w:asciiTheme="minorHAnsi" w:hAnsiTheme="minorHAnsi" w:cstheme="minorHAnsi"/>
          <w:sz w:val="24"/>
          <w:lang w:val="hu-HU"/>
        </w:rPr>
        <w:t>továbbá</w:t>
      </w:r>
      <w:proofErr w:type="gramEnd"/>
      <w:r w:rsidRPr="0028231E">
        <w:rPr>
          <w:rFonts w:asciiTheme="minorHAnsi" w:hAnsiTheme="minorHAnsi" w:cstheme="minorHAnsi"/>
          <w:sz w:val="24"/>
          <w:lang w:val="hu-HU"/>
        </w:rPr>
        <w:t xml:space="preserve"> figyelemmel a GDPR 9. cikk (2) bekezdés b) és h) valamint az </w:t>
      </w:r>
      <w:proofErr w:type="spellStart"/>
      <w:r w:rsidRPr="0028231E">
        <w:rPr>
          <w:rFonts w:asciiTheme="minorHAnsi" w:hAnsiTheme="minorHAnsi" w:cstheme="minorHAnsi"/>
          <w:sz w:val="24"/>
          <w:lang w:val="hu-HU"/>
        </w:rPr>
        <w:t>Infotv</w:t>
      </w:r>
      <w:proofErr w:type="spellEnd"/>
      <w:r w:rsidRPr="0028231E">
        <w:rPr>
          <w:rFonts w:asciiTheme="minorHAnsi" w:hAnsiTheme="minorHAnsi" w:cstheme="minorHAnsi"/>
          <w:sz w:val="24"/>
          <w:lang w:val="hu-HU"/>
        </w:rPr>
        <w:t>. 5. § (7) bekezdésére tekintettel – b) pontjára is.</w:t>
      </w:r>
    </w:p>
    <w:p w14:paraId="02C78594" w14:textId="77777777" w:rsidR="00054F8C" w:rsidRPr="0028231E" w:rsidRDefault="00054F8C" w:rsidP="00BD28DF">
      <w:pPr>
        <w:rPr>
          <w:rFonts w:asciiTheme="minorHAnsi" w:hAnsiTheme="minorHAnsi" w:cstheme="minorHAnsi"/>
          <w:sz w:val="24"/>
          <w:lang w:val="hu-HU"/>
        </w:rPr>
      </w:pPr>
    </w:p>
    <w:p w14:paraId="3B5C22E2" w14:textId="77777777" w:rsidR="00054F8C" w:rsidRPr="0028231E" w:rsidRDefault="00054F8C"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lastRenderedPageBreak/>
        <w:t>A kezelt adatok köre</w:t>
      </w:r>
    </w:p>
    <w:p w14:paraId="58B300B5" w14:textId="77777777" w:rsidR="00054F8C" w:rsidRPr="0028231E" w:rsidRDefault="00054F8C" w:rsidP="00BD28DF">
      <w:pPr>
        <w:rPr>
          <w:rFonts w:asciiTheme="minorHAnsi" w:hAnsiTheme="minorHAnsi" w:cstheme="minorHAnsi"/>
          <w:sz w:val="24"/>
          <w:lang w:val="hu-HU"/>
        </w:rPr>
      </w:pPr>
    </w:p>
    <w:p w14:paraId="662F10F8" w14:textId="77777777" w:rsidR="00054F8C" w:rsidRPr="0028231E" w:rsidRDefault="00054F8C"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 Kjt. 5. mellékletében, a közalkalmazotti alapnyilvántartás adatkörében meghatározott adatok</w:t>
      </w:r>
    </w:p>
    <w:p w14:paraId="36AAE58B" w14:textId="77777777" w:rsidR="00054F8C" w:rsidRPr="0028231E" w:rsidRDefault="00054F8C" w:rsidP="00BD28DF">
      <w:pPr>
        <w:ind w:right="-2"/>
        <w:jc w:val="both"/>
        <w:rPr>
          <w:rFonts w:asciiTheme="minorHAnsi" w:hAnsiTheme="minorHAnsi" w:cstheme="minorHAnsi"/>
          <w:sz w:val="24"/>
          <w:lang w:val="hu-HU"/>
        </w:rPr>
      </w:pPr>
    </w:p>
    <w:p w14:paraId="5534CB1A" w14:textId="77777777" w:rsidR="00054F8C" w:rsidRPr="0028231E" w:rsidRDefault="00054F8C"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Érintett alábbi adatai:</w:t>
      </w:r>
    </w:p>
    <w:p w14:paraId="65609AD4" w14:textId="77777777" w:rsidR="00054F8C" w:rsidRPr="0028231E" w:rsidRDefault="00054F8C" w:rsidP="00BD28DF">
      <w:pPr>
        <w:pStyle w:val="Listaszerbekezds"/>
        <w:rPr>
          <w:rFonts w:asciiTheme="minorHAnsi" w:hAnsiTheme="minorHAnsi" w:cstheme="minorHAnsi"/>
          <w:sz w:val="24"/>
          <w:lang w:val="hu-HU"/>
        </w:rPr>
      </w:pPr>
      <w:r w:rsidRPr="0028231E">
        <w:rPr>
          <w:rFonts w:asciiTheme="minorHAnsi" w:hAnsiTheme="minorHAnsi" w:cstheme="minorHAnsi"/>
          <w:sz w:val="24"/>
          <w:lang w:val="hu-HU"/>
        </w:rPr>
        <w:t>A közalkalmazott: neve (leánykori neve), születési helye, ideje, anyja neve, TAJ száma, adóazonosító jele, lakóhelye, tartózkodási hely, telefonszáma, családi állapota, gyermekeinek születési ideje, egyéb eltartottak száma, az eltartás kezdete</w:t>
      </w:r>
    </w:p>
    <w:p w14:paraId="4620B6EB" w14:textId="77777777" w:rsidR="00054F8C" w:rsidRPr="0028231E" w:rsidRDefault="00054F8C" w:rsidP="00BD28DF">
      <w:pPr>
        <w:pStyle w:val="Listaszerbekezds"/>
        <w:rPr>
          <w:rFonts w:asciiTheme="minorHAnsi" w:hAnsiTheme="minorHAnsi" w:cstheme="minorHAnsi"/>
          <w:sz w:val="24"/>
          <w:lang w:val="hu-HU"/>
        </w:rPr>
      </w:pPr>
      <w:r w:rsidRPr="0028231E">
        <w:rPr>
          <w:rFonts w:asciiTheme="minorHAnsi" w:hAnsiTheme="minorHAnsi" w:cstheme="minorHAnsi"/>
          <w:sz w:val="24"/>
          <w:lang w:val="hu-HU"/>
        </w:rPr>
        <w:t>A legmagasabb iskolai végzettsége (több végzettség esetén valamennyi), szakképzettsége(i), iskolarendszeren kívüli oktatás keretében szerzett szakképesítése(i), valamint meghatározott munkakör betöltésére jogosító okiratok adatai, tudományos fokozata, idegennyelv-ismerete</w:t>
      </w:r>
    </w:p>
    <w:p w14:paraId="70163188" w14:textId="77777777" w:rsidR="00054F8C" w:rsidRPr="0028231E" w:rsidRDefault="00054F8C" w:rsidP="00BD28DF">
      <w:pPr>
        <w:pStyle w:val="Listaszerbekezds"/>
        <w:rPr>
          <w:rFonts w:asciiTheme="minorHAnsi" w:hAnsiTheme="minorHAnsi" w:cstheme="minorHAnsi"/>
          <w:sz w:val="24"/>
          <w:lang w:val="hu-HU"/>
        </w:rPr>
      </w:pPr>
      <w:r w:rsidRPr="0028231E">
        <w:rPr>
          <w:rFonts w:asciiTheme="minorHAnsi" w:hAnsiTheme="minorHAnsi" w:cstheme="minorHAnsi"/>
          <w:sz w:val="24"/>
          <w:lang w:val="hu-HU"/>
        </w:rPr>
        <w:t>a korábbi, a 1992. évi XXXIII. a közalkalmazottak jogállásáról szóló törvény 87/A. § (1) és (3) bekezdése szerinti jogviszonyban töltött időtartamok megnevezése, a munkahely megnevezése, a megszűnés módja, időpontja</w:t>
      </w:r>
    </w:p>
    <w:p w14:paraId="1E771848" w14:textId="77777777" w:rsidR="00054F8C" w:rsidRPr="0028231E" w:rsidRDefault="00054F8C" w:rsidP="00BD28DF">
      <w:pPr>
        <w:pStyle w:val="Listaszerbekezds"/>
        <w:rPr>
          <w:rFonts w:asciiTheme="minorHAnsi" w:hAnsiTheme="minorHAnsi" w:cstheme="minorHAnsi"/>
          <w:sz w:val="24"/>
          <w:lang w:val="hu-HU"/>
        </w:rPr>
      </w:pPr>
      <w:r w:rsidRPr="0028231E">
        <w:rPr>
          <w:rFonts w:asciiTheme="minorHAnsi" w:hAnsiTheme="minorHAnsi" w:cstheme="minorHAnsi"/>
          <w:sz w:val="24"/>
          <w:lang w:val="hu-HU"/>
        </w:rPr>
        <w:t>a közalkalmazotti jogviszony kezdete, állampolgársága, a bűnügyi nyilvántartó szerv által kiállított hatósági bizonyítvány száma, kelte, a jubileumi jutalom és a végkielégítés mértéke kiszámításának alapjául szolgáló időtartamok</w:t>
      </w:r>
    </w:p>
    <w:p w14:paraId="59EB4EF5" w14:textId="77777777" w:rsidR="00054F8C" w:rsidRPr="0028231E" w:rsidRDefault="00054F8C" w:rsidP="00BD28DF">
      <w:pPr>
        <w:pStyle w:val="Listaszerbekezds"/>
        <w:rPr>
          <w:rFonts w:asciiTheme="minorHAnsi" w:hAnsiTheme="minorHAnsi" w:cstheme="minorHAnsi"/>
          <w:sz w:val="24"/>
          <w:lang w:val="hu-HU"/>
        </w:rPr>
      </w:pPr>
      <w:r w:rsidRPr="0028231E">
        <w:rPr>
          <w:rFonts w:asciiTheme="minorHAnsi" w:hAnsiTheme="minorHAnsi" w:cstheme="minorHAnsi"/>
          <w:sz w:val="24"/>
          <w:lang w:val="hu-HU"/>
        </w:rPr>
        <w:t>a közalkalmazottat foglalkoztató szerv neve, székhelye, statisztikai számjele, e szervnél a jogviszony kezdete, a közalkalmazott jelenlegi besorolása, besorolásának időpontja, vezetői beosztása, FEOR-száma, címadományozás, jutalmazás, kitüntetés adatai, a minősítések időpontja és tartalma</w:t>
      </w:r>
    </w:p>
    <w:p w14:paraId="3340EDD0" w14:textId="77777777" w:rsidR="00054F8C" w:rsidRPr="0028231E" w:rsidRDefault="00054F8C" w:rsidP="00BD28DF">
      <w:pPr>
        <w:pStyle w:val="Listaszerbekezds"/>
        <w:rPr>
          <w:rFonts w:asciiTheme="minorHAnsi" w:hAnsiTheme="minorHAnsi" w:cstheme="minorHAnsi"/>
          <w:sz w:val="24"/>
          <w:lang w:val="hu-HU"/>
        </w:rPr>
      </w:pPr>
      <w:r w:rsidRPr="0028231E">
        <w:rPr>
          <w:rFonts w:asciiTheme="minorHAnsi" w:hAnsiTheme="minorHAnsi" w:cstheme="minorHAnsi"/>
          <w:sz w:val="24"/>
          <w:lang w:val="hu-HU"/>
        </w:rPr>
        <w:t>személyi juttatások</w:t>
      </w:r>
    </w:p>
    <w:p w14:paraId="5CF0121D" w14:textId="77777777" w:rsidR="00054F8C" w:rsidRPr="0028231E" w:rsidRDefault="00054F8C" w:rsidP="00BD28DF">
      <w:pPr>
        <w:pStyle w:val="Listaszerbekezds"/>
        <w:rPr>
          <w:rFonts w:asciiTheme="minorHAnsi" w:hAnsiTheme="minorHAnsi" w:cstheme="minorHAnsi"/>
          <w:sz w:val="24"/>
          <w:lang w:val="hu-HU"/>
        </w:rPr>
      </w:pPr>
      <w:r w:rsidRPr="0028231E">
        <w:rPr>
          <w:rFonts w:asciiTheme="minorHAnsi" w:hAnsiTheme="minorHAnsi" w:cstheme="minorHAnsi"/>
          <w:sz w:val="24"/>
          <w:lang w:val="hu-HU"/>
        </w:rPr>
        <w:t>a közalkalmazott munkából való távollétének jogcíme és időtartama</w:t>
      </w:r>
    </w:p>
    <w:p w14:paraId="00F3BC4E" w14:textId="77777777" w:rsidR="00054F8C" w:rsidRPr="0028231E" w:rsidRDefault="00054F8C" w:rsidP="00BD28DF">
      <w:pPr>
        <w:pStyle w:val="Listaszerbekezds"/>
        <w:rPr>
          <w:rFonts w:asciiTheme="minorHAnsi" w:hAnsiTheme="minorHAnsi" w:cstheme="minorHAnsi"/>
          <w:sz w:val="24"/>
          <w:lang w:val="hu-HU"/>
        </w:rPr>
      </w:pPr>
      <w:r w:rsidRPr="0028231E">
        <w:rPr>
          <w:rFonts w:asciiTheme="minorHAnsi" w:hAnsiTheme="minorHAnsi" w:cstheme="minorHAnsi"/>
          <w:sz w:val="24"/>
          <w:lang w:val="hu-HU"/>
        </w:rPr>
        <w:t>a közalkalmazotti jogviszony megszűnésének, valamint a végleges és a határozott idejű áthelyezés időpontja, módja, a végkielégítés adatai</w:t>
      </w:r>
    </w:p>
    <w:p w14:paraId="218BA0AE" w14:textId="77777777" w:rsidR="00054F8C" w:rsidRPr="0028231E" w:rsidRDefault="00054F8C" w:rsidP="00BD28DF">
      <w:pPr>
        <w:ind w:left="708"/>
        <w:rPr>
          <w:rFonts w:asciiTheme="minorHAnsi" w:hAnsiTheme="minorHAnsi" w:cstheme="minorHAnsi"/>
          <w:sz w:val="24"/>
          <w:highlight w:val="yellow"/>
          <w:lang w:val="hu-HU"/>
        </w:rPr>
      </w:pPr>
      <w:r w:rsidRPr="0028231E">
        <w:rPr>
          <w:rFonts w:asciiTheme="minorHAnsi" w:hAnsiTheme="minorHAnsi" w:cstheme="minorHAnsi"/>
          <w:sz w:val="24"/>
          <w:lang w:val="hu-HU"/>
        </w:rPr>
        <w:t xml:space="preserve">a közalkalmazott munkavégzésére irányuló egyéb jogviszonyával összefüggő adatai - </w:t>
      </w:r>
    </w:p>
    <w:p w14:paraId="049FEA5D" w14:textId="77777777" w:rsidR="00054F8C" w:rsidRPr="0028231E" w:rsidRDefault="00054F8C" w:rsidP="00BD28DF">
      <w:pPr>
        <w:pStyle w:val="Listaszerbekezds"/>
        <w:ind w:left="0"/>
        <w:rPr>
          <w:rFonts w:asciiTheme="minorHAnsi" w:hAnsiTheme="minorHAnsi" w:cstheme="minorHAnsi"/>
          <w:sz w:val="24"/>
          <w:lang w:val="hu-HU"/>
        </w:rPr>
      </w:pPr>
    </w:p>
    <w:p w14:paraId="05EEA4C7" w14:textId="77777777" w:rsidR="00054F8C" w:rsidRPr="0028231E" w:rsidRDefault="00054F8C"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adatkezelés időtartama</w:t>
      </w:r>
    </w:p>
    <w:p w14:paraId="2F341DDB" w14:textId="77777777" w:rsidR="00BD28DF" w:rsidRPr="0028231E" w:rsidRDefault="00BD28DF" w:rsidP="00BD28DF">
      <w:pPr>
        <w:rPr>
          <w:rFonts w:asciiTheme="minorHAnsi" w:hAnsiTheme="minorHAnsi" w:cstheme="minorHAnsi"/>
          <w:sz w:val="24"/>
          <w:lang w:val="hu-HU"/>
        </w:rPr>
      </w:pPr>
    </w:p>
    <w:p w14:paraId="7D6A1530" w14:textId="77777777" w:rsidR="00054F8C" w:rsidRPr="0028231E" w:rsidRDefault="00054F8C"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Az Adatkezelő az adatokat tartalmazó a közfeladatot ellátó szervek iratkezelésére vonatkozó jogszabályi követelmények</w:t>
      </w:r>
      <w:r w:rsidRPr="0028231E">
        <w:rPr>
          <w:rStyle w:val="Lbjegyzet-hivatkozs"/>
          <w:rFonts w:asciiTheme="minorHAnsi" w:hAnsiTheme="minorHAnsi" w:cstheme="minorHAnsi"/>
          <w:sz w:val="24"/>
          <w:lang w:val="hu-HU"/>
        </w:rPr>
        <w:footnoteReference w:id="1"/>
      </w:r>
      <w:r w:rsidRPr="0028231E">
        <w:rPr>
          <w:rFonts w:asciiTheme="minorHAnsi" w:hAnsiTheme="minorHAnsi" w:cstheme="minorHAnsi"/>
          <w:sz w:val="24"/>
          <w:vertAlign w:val="superscript"/>
          <w:lang w:val="hu-HU"/>
        </w:rPr>
        <w:t xml:space="preserve"> </w:t>
      </w:r>
      <w:r w:rsidRPr="0028231E">
        <w:rPr>
          <w:rFonts w:asciiTheme="minorHAnsi" w:hAnsiTheme="minorHAnsi" w:cstheme="minorHAnsi"/>
          <w:sz w:val="24"/>
          <w:lang w:val="hu-HU"/>
        </w:rPr>
        <w:t xml:space="preserve">szerint iktatja, és az iktatott iratok között a mindenkor hatályos irattári tervben meghatározott selejtezési időig, illetve – ennek hiányában – levéltárba adásáig kezeli. Ezt követően az </w:t>
      </w:r>
      <w:proofErr w:type="spellStart"/>
      <w:r w:rsidRPr="0028231E">
        <w:rPr>
          <w:rFonts w:asciiTheme="minorHAnsi" w:hAnsiTheme="minorHAnsi" w:cstheme="minorHAnsi"/>
          <w:sz w:val="24"/>
          <w:lang w:val="hu-HU"/>
        </w:rPr>
        <w:t>Ltv</w:t>
      </w:r>
      <w:proofErr w:type="spellEnd"/>
      <w:r w:rsidRPr="0028231E">
        <w:rPr>
          <w:rFonts w:asciiTheme="minorHAnsi" w:hAnsiTheme="minorHAnsi" w:cstheme="minorHAnsi"/>
          <w:sz w:val="24"/>
          <w:lang w:val="hu-HU"/>
        </w:rPr>
        <w:t>. szerint levéltárba adandó iratokban foglalt adatok kivételével az Adatkezelő az adatot törli (iratokat selejtezi), illetve a levéltárba adással a személyes adatok kezelése az Adatkezelőnél megszűnik.</w:t>
      </w:r>
    </w:p>
    <w:p w14:paraId="69BBC497" w14:textId="77777777" w:rsidR="00054F8C" w:rsidRPr="0028231E" w:rsidRDefault="00054F8C" w:rsidP="00BD28DF">
      <w:pPr>
        <w:ind w:right="-2"/>
        <w:jc w:val="both"/>
        <w:rPr>
          <w:rFonts w:asciiTheme="minorHAnsi" w:hAnsiTheme="minorHAnsi" w:cstheme="minorHAnsi"/>
          <w:sz w:val="24"/>
          <w:lang w:val="hu-HU"/>
        </w:rPr>
      </w:pPr>
    </w:p>
    <w:p w14:paraId="6371B789" w14:textId="77777777" w:rsidR="00054F8C" w:rsidRPr="0028231E" w:rsidRDefault="00054F8C"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 xml:space="preserve">A közalkalmazotti jogviszonnyal kapcsolatban kezelt adatok nem selejtezendő, határidő nélkül helyben </w:t>
      </w:r>
      <w:proofErr w:type="spellStart"/>
      <w:r w:rsidRPr="0028231E">
        <w:rPr>
          <w:rFonts w:asciiTheme="minorHAnsi" w:hAnsiTheme="minorHAnsi" w:cstheme="minorHAnsi"/>
          <w:sz w:val="24"/>
          <w:lang w:val="hu-HU"/>
        </w:rPr>
        <w:t>őrizendő</w:t>
      </w:r>
      <w:proofErr w:type="spellEnd"/>
      <w:r w:rsidRPr="0028231E">
        <w:rPr>
          <w:rFonts w:asciiTheme="minorHAnsi" w:hAnsiTheme="minorHAnsi" w:cstheme="minorHAnsi"/>
          <w:sz w:val="24"/>
          <w:lang w:val="hu-HU"/>
        </w:rPr>
        <w:t xml:space="preserve"> adatok. </w:t>
      </w:r>
    </w:p>
    <w:p w14:paraId="1C9AE514" w14:textId="77777777" w:rsidR="00054F8C" w:rsidRPr="0028231E" w:rsidRDefault="00054F8C" w:rsidP="00BD28DF">
      <w:pPr>
        <w:rPr>
          <w:rFonts w:asciiTheme="minorHAnsi" w:hAnsiTheme="minorHAnsi" w:cstheme="minorHAnsi"/>
          <w:sz w:val="24"/>
          <w:lang w:val="hu-HU"/>
        </w:rPr>
      </w:pPr>
    </w:p>
    <w:p w14:paraId="7D52EFBA" w14:textId="77777777" w:rsidR="00054F8C" w:rsidRPr="0028231E" w:rsidRDefault="00054F8C"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 kezelt személyes adatok forrása</w:t>
      </w:r>
    </w:p>
    <w:p w14:paraId="71C3AD00" w14:textId="77777777" w:rsidR="00054F8C" w:rsidRPr="0028231E" w:rsidRDefault="00054F8C" w:rsidP="00BD28DF">
      <w:pPr>
        <w:rPr>
          <w:rFonts w:asciiTheme="minorHAnsi" w:hAnsiTheme="minorHAnsi" w:cstheme="minorHAnsi"/>
          <w:sz w:val="24"/>
          <w:highlight w:val="yellow"/>
          <w:lang w:val="hu-HU"/>
        </w:rPr>
      </w:pPr>
    </w:p>
    <w:p w14:paraId="7AD0D1B5" w14:textId="0A7375AE" w:rsidR="00054F8C" w:rsidRDefault="00054F8C" w:rsidP="00BD28DF">
      <w:pPr>
        <w:rPr>
          <w:rFonts w:asciiTheme="minorHAnsi" w:hAnsiTheme="minorHAnsi" w:cstheme="minorHAnsi"/>
          <w:sz w:val="24"/>
          <w:lang w:val="hu-HU"/>
        </w:rPr>
      </w:pPr>
      <w:r w:rsidRPr="0028231E">
        <w:rPr>
          <w:rFonts w:asciiTheme="minorHAnsi" w:hAnsiTheme="minorHAnsi" w:cstheme="minorHAnsi"/>
          <w:sz w:val="24"/>
          <w:lang w:val="hu-HU"/>
        </w:rPr>
        <w:t>A kezelt adatok forrása az Érintett.</w:t>
      </w:r>
    </w:p>
    <w:p w14:paraId="0A765567" w14:textId="77777777" w:rsidR="00524210" w:rsidRPr="0028231E" w:rsidRDefault="00524210" w:rsidP="00BD28DF">
      <w:pPr>
        <w:rPr>
          <w:rFonts w:asciiTheme="minorHAnsi" w:hAnsiTheme="minorHAnsi" w:cstheme="minorHAnsi"/>
          <w:sz w:val="24"/>
          <w:lang w:val="hu-HU"/>
        </w:rPr>
      </w:pPr>
    </w:p>
    <w:p w14:paraId="3809FE92" w14:textId="77777777" w:rsidR="00BD28DF" w:rsidRPr="0028231E" w:rsidRDefault="00BD28DF" w:rsidP="00BD28DF">
      <w:pPr>
        <w:rPr>
          <w:rFonts w:asciiTheme="minorHAnsi" w:hAnsiTheme="minorHAnsi" w:cstheme="minorHAnsi"/>
          <w:sz w:val="24"/>
          <w:lang w:val="hu-HU"/>
        </w:rPr>
      </w:pPr>
    </w:p>
    <w:p w14:paraId="7277FD94" w14:textId="77777777" w:rsidR="00054F8C" w:rsidRPr="0028231E" w:rsidRDefault="00054F8C"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lastRenderedPageBreak/>
        <w:t>A személyes adatok továbbítása, a személyes adatok címzettjei, illetve címzettek kategóriái</w:t>
      </w:r>
    </w:p>
    <w:p w14:paraId="00480F1B" w14:textId="77777777" w:rsidR="00054F8C" w:rsidRPr="0028231E" w:rsidRDefault="00054F8C" w:rsidP="00BD28DF">
      <w:pPr>
        <w:rPr>
          <w:rFonts w:asciiTheme="minorHAnsi" w:hAnsiTheme="minorHAnsi" w:cstheme="minorHAnsi"/>
          <w:sz w:val="24"/>
          <w:lang w:val="hu-HU"/>
        </w:rPr>
      </w:pPr>
    </w:p>
    <w:p w14:paraId="6778277E" w14:textId="77777777" w:rsidR="00054F8C" w:rsidRPr="0028231E" w:rsidRDefault="00054F8C" w:rsidP="00BD28DF">
      <w:pPr>
        <w:jc w:val="both"/>
        <w:rPr>
          <w:rFonts w:asciiTheme="minorHAnsi" w:hAnsiTheme="minorHAnsi" w:cstheme="minorHAnsi"/>
          <w:sz w:val="24"/>
          <w:lang w:val="hu-HU"/>
        </w:rPr>
      </w:pPr>
      <w:r w:rsidRPr="0028231E">
        <w:rPr>
          <w:rFonts w:asciiTheme="minorHAnsi" w:hAnsiTheme="minorHAnsi" w:cstheme="minorHAnsi"/>
          <w:sz w:val="24"/>
          <w:lang w:val="hu-HU"/>
        </w:rPr>
        <w:t xml:space="preserve">A személyes adatok továbbításra kerülnek: </w:t>
      </w:r>
    </w:p>
    <w:p w14:paraId="078FFED2" w14:textId="77777777" w:rsidR="00054F8C" w:rsidRPr="0028231E" w:rsidRDefault="00054F8C" w:rsidP="00BD28DF">
      <w:pPr>
        <w:pStyle w:val="Listaszerbekezds"/>
        <w:numPr>
          <w:ilvl w:val="0"/>
          <w:numId w:val="9"/>
        </w:numPr>
        <w:jc w:val="both"/>
        <w:rPr>
          <w:rFonts w:asciiTheme="minorHAnsi" w:hAnsiTheme="minorHAnsi" w:cstheme="minorHAnsi"/>
          <w:sz w:val="24"/>
          <w:lang w:val="hu-HU"/>
        </w:rPr>
      </w:pPr>
      <w:r w:rsidRPr="0028231E">
        <w:rPr>
          <w:rFonts w:asciiTheme="minorHAnsi" w:hAnsiTheme="minorHAnsi" w:cstheme="minorHAnsi"/>
          <w:sz w:val="24"/>
          <w:lang w:val="hu-HU"/>
        </w:rPr>
        <w:t>KIRA rendszerén keresztül Magyar Államkincstár</w:t>
      </w:r>
    </w:p>
    <w:p w14:paraId="3A2F6B52" w14:textId="77777777" w:rsidR="00054F8C" w:rsidRPr="0028231E" w:rsidRDefault="00054F8C" w:rsidP="00BD28DF">
      <w:pPr>
        <w:pStyle w:val="Listaszerbekezds"/>
        <w:numPr>
          <w:ilvl w:val="0"/>
          <w:numId w:val="9"/>
        </w:numPr>
        <w:jc w:val="both"/>
        <w:rPr>
          <w:rFonts w:asciiTheme="minorHAnsi" w:hAnsiTheme="minorHAnsi" w:cstheme="minorHAnsi"/>
          <w:sz w:val="24"/>
          <w:lang w:val="hu-HU"/>
        </w:rPr>
      </w:pPr>
      <w:r w:rsidRPr="0028231E">
        <w:rPr>
          <w:rFonts w:asciiTheme="minorHAnsi" w:hAnsiTheme="minorHAnsi" w:cstheme="minorHAnsi"/>
          <w:sz w:val="24"/>
          <w:lang w:val="hu-HU"/>
        </w:rPr>
        <w:t xml:space="preserve">NAV </w:t>
      </w:r>
    </w:p>
    <w:p w14:paraId="483508FF" w14:textId="77777777" w:rsidR="00054F8C" w:rsidRPr="0028231E" w:rsidRDefault="00054F8C" w:rsidP="00BD28DF">
      <w:pPr>
        <w:pStyle w:val="Listaszerbekezds"/>
        <w:numPr>
          <w:ilvl w:val="0"/>
          <w:numId w:val="9"/>
        </w:numPr>
        <w:jc w:val="both"/>
        <w:rPr>
          <w:rFonts w:asciiTheme="minorHAnsi" w:hAnsiTheme="minorHAnsi" w:cstheme="minorHAnsi"/>
          <w:sz w:val="24"/>
          <w:lang w:val="hu-HU"/>
        </w:rPr>
      </w:pPr>
      <w:r w:rsidRPr="0028231E">
        <w:rPr>
          <w:rFonts w:asciiTheme="minorHAnsi" w:hAnsiTheme="minorHAnsi" w:cstheme="minorHAnsi"/>
          <w:sz w:val="24"/>
          <w:lang w:val="hu-HU"/>
        </w:rPr>
        <w:t>Nemzeti Egészségbiztosítási Alapkezelő</w:t>
      </w:r>
    </w:p>
    <w:p w14:paraId="35A7012B" w14:textId="77777777" w:rsidR="00054F8C" w:rsidRPr="0028231E" w:rsidRDefault="00054F8C" w:rsidP="00BD28DF">
      <w:pPr>
        <w:pStyle w:val="Listaszerbekezds"/>
        <w:numPr>
          <w:ilvl w:val="0"/>
          <w:numId w:val="9"/>
        </w:numPr>
        <w:jc w:val="both"/>
        <w:rPr>
          <w:rFonts w:asciiTheme="minorHAnsi" w:hAnsiTheme="minorHAnsi" w:cstheme="minorHAnsi"/>
          <w:sz w:val="24"/>
          <w:lang w:val="hu-HU"/>
        </w:rPr>
      </w:pPr>
      <w:r w:rsidRPr="0028231E">
        <w:rPr>
          <w:rFonts w:asciiTheme="minorHAnsi" w:hAnsiTheme="minorHAnsi" w:cstheme="minorHAnsi"/>
          <w:sz w:val="24"/>
          <w:lang w:val="hu-HU"/>
        </w:rPr>
        <w:t>üzemorvos</w:t>
      </w:r>
    </w:p>
    <w:p w14:paraId="62E4A2FD" w14:textId="77777777" w:rsidR="00054F8C" w:rsidRPr="0028231E" w:rsidRDefault="00054F8C" w:rsidP="00BD28DF">
      <w:pPr>
        <w:pStyle w:val="Listaszerbekezds"/>
        <w:ind w:right="-2"/>
        <w:jc w:val="both"/>
        <w:rPr>
          <w:rFonts w:asciiTheme="minorHAnsi" w:hAnsiTheme="minorHAnsi" w:cstheme="minorHAnsi"/>
          <w:sz w:val="24"/>
          <w:lang w:val="hu-HU"/>
        </w:rPr>
      </w:pPr>
    </w:p>
    <w:p w14:paraId="784DB1FA" w14:textId="77777777" w:rsidR="00054F8C" w:rsidRPr="0028231E" w:rsidRDefault="00054F8C"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57B1BD81" w14:textId="77777777" w:rsidR="00BA4A2E" w:rsidRPr="0028231E" w:rsidRDefault="00BA4A2E" w:rsidP="00BD28DF">
      <w:pPr>
        <w:ind w:right="-2"/>
        <w:jc w:val="both"/>
        <w:rPr>
          <w:rFonts w:asciiTheme="minorHAnsi" w:hAnsiTheme="minorHAnsi" w:cstheme="minorHAnsi"/>
          <w:sz w:val="24"/>
          <w:lang w:val="hu-HU"/>
        </w:rPr>
      </w:pPr>
    </w:p>
    <w:p w14:paraId="58BFD71A" w14:textId="77777777" w:rsidR="00054F8C" w:rsidRPr="0028231E" w:rsidRDefault="00054F8C"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adatszolgáltatás elmaradásának lehetséges következményei:</w:t>
      </w:r>
    </w:p>
    <w:p w14:paraId="52ABE719" w14:textId="77777777" w:rsidR="00054F8C" w:rsidRPr="0028231E" w:rsidRDefault="00054F8C" w:rsidP="00BD28DF">
      <w:pPr>
        <w:pStyle w:val="Listaszerbekezds"/>
        <w:ind w:left="360" w:right="-2"/>
        <w:jc w:val="both"/>
        <w:rPr>
          <w:rFonts w:asciiTheme="minorHAnsi" w:hAnsiTheme="minorHAnsi" w:cstheme="minorHAnsi"/>
          <w:sz w:val="24"/>
          <w:lang w:val="hu-HU"/>
        </w:rPr>
      </w:pPr>
    </w:p>
    <w:p w14:paraId="27CD7E14" w14:textId="77777777" w:rsidR="00054F8C" w:rsidRPr="0028231E" w:rsidRDefault="00054F8C"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 xml:space="preserve">Az adatok megadása nélkül a foglalkoztatási jogviszony nem jön létre. </w:t>
      </w:r>
    </w:p>
    <w:p w14:paraId="116A907F" w14:textId="77777777" w:rsidR="00054F8C" w:rsidRPr="0028231E" w:rsidRDefault="00054F8C"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 szükséges adatok megadása nélkül Adatkezelő nem képes a foglalkoztatással összefüggésben jogszabályban előírt kötelezettségének teljesítésére, és ez ahhoz vezethet, hogy a közalkalmazotti jogviszony nem jön létre. Az adatszolgáltatás elmaradása a juttatások kifizetését, jogok gyakorlását teheti lehetetlenné.</w:t>
      </w:r>
    </w:p>
    <w:p w14:paraId="403619B3" w14:textId="77777777" w:rsidR="00054F8C" w:rsidRPr="0028231E" w:rsidRDefault="00054F8C" w:rsidP="00BD28DF">
      <w:pPr>
        <w:rPr>
          <w:rFonts w:asciiTheme="minorHAnsi" w:hAnsiTheme="minorHAnsi" w:cstheme="minorHAnsi"/>
          <w:sz w:val="24"/>
          <w:lang w:val="hu-HU"/>
        </w:rPr>
      </w:pPr>
    </w:p>
    <w:p w14:paraId="7684BF64" w14:textId="77777777" w:rsidR="00054F8C" w:rsidRPr="0028231E" w:rsidRDefault="00054F8C"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Automatizált döntéshozatal (továbbá profilalkotás)</w:t>
      </w:r>
    </w:p>
    <w:p w14:paraId="5DAF5796" w14:textId="77777777" w:rsidR="00054F8C" w:rsidRPr="0028231E" w:rsidRDefault="00054F8C" w:rsidP="00BD28DF">
      <w:pPr>
        <w:rPr>
          <w:rFonts w:asciiTheme="minorHAnsi" w:hAnsiTheme="minorHAnsi" w:cstheme="minorHAnsi"/>
          <w:sz w:val="24"/>
          <w:lang w:val="hu-HU"/>
        </w:rPr>
      </w:pPr>
    </w:p>
    <w:p w14:paraId="2AC003DD" w14:textId="77777777" w:rsidR="00054F8C" w:rsidRPr="0028231E" w:rsidRDefault="00054F8C" w:rsidP="00BD28DF">
      <w:pPr>
        <w:rPr>
          <w:rFonts w:asciiTheme="minorHAnsi" w:hAnsiTheme="minorHAnsi" w:cstheme="minorHAnsi"/>
          <w:sz w:val="24"/>
          <w:lang w:val="hu-HU"/>
        </w:rPr>
      </w:pPr>
      <w:r w:rsidRPr="0028231E">
        <w:rPr>
          <w:rFonts w:asciiTheme="minorHAnsi" w:hAnsiTheme="minorHAnsi" w:cstheme="minorHAnsi"/>
          <w:sz w:val="24"/>
          <w:lang w:val="hu-HU"/>
        </w:rPr>
        <w:t>Az adatkezelés során automatizált döntéshozatalra, ideértve a profilalkotást is, nem kerül sor.</w:t>
      </w:r>
    </w:p>
    <w:p w14:paraId="2360FE1E" w14:textId="77777777" w:rsidR="00054F8C" w:rsidRPr="0028231E" w:rsidRDefault="00054F8C" w:rsidP="00BD28DF">
      <w:pPr>
        <w:rPr>
          <w:rFonts w:asciiTheme="minorHAnsi" w:hAnsiTheme="minorHAnsi" w:cstheme="minorHAnsi"/>
          <w:sz w:val="24"/>
          <w:lang w:val="hu-HU"/>
        </w:rPr>
      </w:pPr>
    </w:p>
    <w:p w14:paraId="5B018DA7" w14:textId="77777777" w:rsidR="00054F8C" w:rsidRPr="0028231E" w:rsidRDefault="00054F8C" w:rsidP="00BD28DF">
      <w:pPr>
        <w:ind w:right="-2"/>
        <w:jc w:val="both"/>
        <w:rPr>
          <w:rFonts w:asciiTheme="minorHAnsi" w:hAnsiTheme="minorHAnsi" w:cstheme="minorHAnsi"/>
          <w:sz w:val="24"/>
          <w:lang w:val="hu-HU"/>
        </w:rPr>
      </w:pPr>
    </w:p>
    <w:p w14:paraId="65A427D1" w14:textId="77777777" w:rsidR="00CF5C08" w:rsidRPr="0028231E" w:rsidRDefault="00CF5C08" w:rsidP="00BD28DF">
      <w:pPr>
        <w:pStyle w:val="Cmsor1"/>
        <w:numPr>
          <w:ilvl w:val="0"/>
          <w:numId w:val="11"/>
        </w:numPr>
        <w:ind w:left="426" w:right="0"/>
        <w:rPr>
          <w:rFonts w:asciiTheme="minorHAnsi" w:hAnsiTheme="minorHAnsi" w:cstheme="minorHAnsi"/>
          <w:sz w:val="24"/>
          <w:szCs w:val="24"/>
        </w:rPr>
      </w:pPr>
      <w:r w:rsidRPr="0028231E">
        <w:rPr>
          <w:rFonts w:asciiTheme="minorHAnsi" w:hAnsiTheme="minorHAnsi" w:cstheme="minorHAnsi"/>
          <w:sz w:val="24"/>
          <w:szCs w:val="24"/>
        </w:rPr>
        <w:t xml:space="preserve">Munkaviszony </w:t>
      </w:r>
      <w:r w:rsidR="00E00726" w:rsidRPr="0028231E">
        <w:rPr>
          <w:rFonts w:asciiTheme="minorHAnsi" w:hAnsiTheme="minorHAnsi" w:cstheme="minorHAnsi"/>
          <w:sz w:val="24"/>
          <w:szCs w:val="24"/>
        </w:rPr>
        <w:t>létesítésével, módosításával, fenntartásával, megszüntetésével kapcsolatos adatkezelés</w:t>
      </w:r>
    </w:p>
    <w:p w14:paraId="65986932" w14:textId="77777777" w:rsidR="00CF5C08" w:rsidRPr="0028231E" w:rsidRDefault="00CF5C08" w:rsidP="00BD28DF">
      <w:pPr>
        <w:ind w:right="-2"/>
        <w:jc w:val="both"/>
        <w:rPr>
          <w:rFonts w:asciiTheme="minorHAnsi" w:hAnsiTheme="minorHAnsi" w:cstheme="minorHAnsi"/>
          <w:sz w:val="24"/>
          <w:lang w:val="hu-HU"/>
        </w:rPr>
      </w:pPr>
    </w:p>
    <w:p w14:paraId="23088F10" w14:textId="77777777" w:rsidR="00CF5C08" w:rsidRPr="0028231E" w:rsidRDefault="00CF5C0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Érintettek kategóriái</w:t>
      </w:r>
    </w:p>
    <w:p w14:paraId="1A6521DF" w14:textId="77777777" w:rsidR="00CF5C08" w:rsidRPr="0028231E" w:rsidRDefault="00CF5C08" w:rsidP="00BD28DF">
      <w:pPr>
        <w:ind w:right="-2"/>
        <w:jc w:val="both"/>
        <w:rPr>
          <w:rFonts w:asciiTheme="minorHAnsi" w:hAnsiTheme="minorHAnsi" w:cstheme="minorHAnsi"/>
          <w:sz w:val="24"/>
          <w:lang w:val="hu-HU"/>
        </w:rPr>
      </w:pPr>
    </w:p>
    <w:p w14:paraId="34D11F4F" w14:textId="77777777" w:rsidR="00CF5C08" w:rsidRPr="0028231E" w:rsidRDefault="00CF5C08"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Adatkezelő</w:t>
      </w:r>
      <w:r w:rsidR="00E00726" w:rsidRPr="0028231E">
        <w:rPr>
          <w:rFonts w:asciiTheme="minorHAnsi" w:hAnsiTheme="minorHAnsi" w:cstheme="minorHAnsi"/>
          <w:sz w:val="24"/>
          <w:lang w:val="hu-HU"/>
        </w:rPr>
        <w:t xml:space="preserve">vel munkaviszonyban álló </w:t>
      </w:r>
      <w:r w:rsidR="00BD28DF" w:rsidRPr="0028231E">
        <w:rPr>
          <w:rFonts w:asciiTheme="minorHAnsi" w:hAnsiTheme="minorHAnsi" w:cstheme="minorHAnsi"/>
          <w:sz w:val="24"/>
          <w:lang w:val="hu-HU"/>
        </w:rPr>
        <w:t>magán</w:t>
      </w:r>
      <w:r w:rsidRPr="0028231E">
        <w:rPr>
          <w:rFonts w:asciiTheme="minorHAnsi" w:hAnsiTheme="minorHAnsi" w:cstheme="minorHAnsi"/>
          <w:sz w:val="24"/>
          <w:lang w:val="hu-HU"/>
        </w:rPr>
        <w:t xml:space="preserve">személy érintettek. </w:t>
      </w:r>
    </w:p>
    <w:p w14:paraId="55AAF57C" w14:textId="77777777" w:rsidR="00CF5C08" w:rsidRPr="0028231E" w:rsidRDefault="00CF5C08" w:rsidP="00BD28DF">
      <w:pPr>
        <w:ind w:right="-2"/>
        <w:jc w:val="both"/>
        <w:rPr>
          <w:rFonts w:asciiTheme="minorHAnsi" w:hAnsiTheme="minorHAnsi" w:cstheme="minorHAnsi"/>
          <w:sz w:val="24"/>
          <w:lang w:val="hu-HU"/>
        </w:rPr>
      </w:pPr>
    </w:p>
    <w:p w14:paraId="1A988372" w14:textId="77777777" w:rsidR="00CF5C08" w:rsidRPr="0028231E" w:rsidRDefault="00CF5C0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adatkezelés célja</w:t>
      </w:r>
    </w:p>
    <w:p w14:paraId="67F76761" w14:textId="77777777" w:rsidR="00CF5C08" w:rsidRPr="0028231E" w:rsidRDefault="00CF5C08" w:rsidP="00BD28DF">
      <w:pPr>
        <w:ind w:right="-2"/>
        <w:rPr>
          <w:rFonts w:asciiTheme="minorHAnsi" w:hAnsiTheme="minorHAnsi" w:cstheme="minorHAnsi"/>
          <w:sz w:val="24"/>
          <w:lang w:val="hu-HU"/>
        </w:rPr>
      </w:pPr>
    </w:p>
    <w:p w14:paraId="1945F292" w14:textId="77777777" w:rsidR="00E00726" w:rsidRPr="0028231E" w:rsidRDefault="00CF5C08"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 xml:space="preserve">Munkaviszony </w:t>
      </w:r>
      <w:r w:rsidR="00E00726" w:rsidRPr="0028231E">
        <w:rPr>
          <w:rFonts w:asciiTheme="minorHAnsi" w:hAnsiTheme="minorHAnsi" w:cstheme="minorHAnsi"/>
          <w:sz w:val="24"/>
          <w:lang w:val="hu-HU"/>
        </w:rPr>
        <w:t>létesítése és megszüntetése, fenntartása, valamint a munkaviszony fennállása alatt meghozott munkáltatói munkajogi intézkedések jogszerűségének, a munkavállaló munkabérének illetményének és egyéb juttatásainak biztosítása, a jogszabályokban meghatározott nyilvántartások vezetése, a jogszabályokban és a belső szabályzatokban biztosított kedvezményekre való jogosultság megállapítása, elbírálása és igazolása</w:t>
      </w:r>
      <w:r w:rsidR="009E0837" w:rsidRPr="0028231E">
        <w:rPr>
          <w:rFonts w:asciiTheme="minorHAnsi" w:hAnsiTheme="minorHAnsi" w:cstheme="minorHAnsi"/>
          <w:sz w:val="24"/>
          <w:lang w:val="hu-HU"/>
        </w:rPr>
        <w:t>.</w:t>
      </w:r>
    </w:p>
    <w:p w14:paraId="2B7787F5" w14:textId="77777777" w:rsidR="00CF5C08" w:rsidRPr="0028231E" w:rsidRDefault="00CF5C08" w:rsidP="00BD28DF">
      <w:pPr>
        <w:ind w:right="-2"/>
        <w:jc w:val="both"/>
        <w:rPr>
          <w:rFonts w:asciiTheme="minorHAnsi" w:hAnsiTheme="minorHAnsi" w:cstheme="minorHAnsi"/>
          <w:sz w:val="24"/>
          <w:lang w:val="hu-HU"/>
        </w:rPr>
      </w:pPr>
    </w:p>
    <w:p w14:paraId="23A78F55" w14:textId="77777777" w:rsidR="00CF5C08" w:rsidRPr="0028231E" w:rsidRDefault="00CF5C0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adatkezelés jogalapja</w:t>
      </w:r>
    </w:p>
    <w:p w14:paraId="6E3274BC" w14:textId="77777777" w:rsidR="00CF5C08" w:rsidRPr="0028231E" w:rsidRDefault="00CF5C08" w:rsidP="00BD28DF">
      <w:pPr>
        <w:ind w:right="-2"/>
        <w:rPr>
          <w:rFonts w:asciiTheme="minorHAnsi" w:hAnsiTheme="minorHAnsi" w:cstheme="minorHAnsi"/>
          <w:sz w:val="24"/>
          <w:lang w:val="hu-HU"/>
        </w:rPr>
      </w:pPr>
    </w:p>
    <w:p w14:paraId="20B54DBB" w14:textId="77777777" w:rsidR="00CF5C08" w:rsidRPr="0028231E" w:rsidRDefault="00CF5C08"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Az adatkezelés a GDPR 6. cikk (1) bekezdés e) pontján alapul, az a</w:t>
      </w:r>
      <w:r w:rsidR="0007139D" w:rsidRPr="0028231E">
        <w:rPr>
          <w:rFonts w:asciiTheme="minorHAnsi" w:hAnsiTheme="minorHAnsi" w:cstheme="minorHAnsi"/>
          <w:sz w:val="24"/>
          <w:lang w:val="hu-HU"/>
        </w:rPr>
        <w:t xml:space="preserve">datkezelés az Adatkezelőre </w:t>
      </w:r>
      <w:r w:rsidRPr="0028231E">
        <w:rPr>
          <w:rFonts w:asciiTheme="minorHAnsi" w:hAnsiTheme="minorHAnsi" w:cstheme="minorHAnsi"/>
          <w:sz w:val="24"/>
          <w:lang w:val="hu-HU"/>
        </w:rPr>
        <w:t xml:space="preserve">ruházott közérdekű, illetve közhatalmi jogosítványok gyakorlásának keretében végzett feladat végrehajtásához szükséges </w:t>
      </w:r>
      <w:r w:rsidR="00E00726" w:rsidRPr="0028231E">
        <w:rPr>
          <w:rFonts w:asciiTheme="minorHAnsi" w:hAnsiTheme="minorHAnsi" w:cstheme="minorHAnsi"/>
          <w:sz w:val="24"/>
          <w:lang w:val="hu-HU"/>
        </w:rPr>
        <w:t xml:space="preserve">a munka törvénykönyvéről szóló 2012. évi I. törvény, </w:t>
      </w:r>
      <w:r w:rsidR="00CB6CC6" w:rsidRPr="0028231E">
        <w:rPr>
          <w:rFonts w:asciiTheme="minorHAnsi" w:hAnsiTheme="minorHAnsi" w:cstheme="minorHAnsi"/>
          <w:bCs/>
          <w:sz w:val="24"/>
          <w:lang w:val="hu-HU" w:eastAsia="hu-HU"/>
        </w:rPr>
        <w:t xml:space="preserve">Magyarország helyi önkormányzatairól szóló </w:t>
      </w:r>
      <w:r w:rsidR="00CB6CC6" w:rsidRPr="0028231E">
        <w:rPr>
          <w:rFonts w:asciiTheme="minorHAnsi" w:hAnsiTheme="minorHAnsi" w:cstheme="minorHAnsi"/>
          <w:bCs/>
          <w:kern w:val="36"/>
          <w:sz w:val="24"/>
          <w:lang w:val="hu-HU" w:eastAsia="hu-HU"/>
        </w:rPr>
        <w:t xml:space="preserve">2011. évi CLXXXIX. </w:t>
      </w:r>
      <w:proofErr w:type="gramStart"/>
      <w:r w:rsidR="00CB6CC6" w:rsidRPr="0028231E">
        <w:rPr>
          <w:rFonts w:asciiTheme="minorHAnsi" w:hAnsiTheme="minorHAnsi" w:cstheme="minorHAnsi"/>
          <w:bCs/>
          <w:kern w:val="36"/>
          <w:sz w:val="24"/>
          <w:lang w:val="hu-HU" w:eastAsia="hu-HU"/>
        </w:rPr>
        <w:t>törvényre ,</w:t>
      </w:r>
      <w:proofErr w:type="gramEnd"/>
      <w:r w:rsidR="00CB6CC6" w:rsidRPr="0028231E">
        <w:rPr>
          <w:rFonts w:asciiTheme="minorHAnsi" w:hAnsiTheme="minorHAnsi" w:cstheme="minorHAnsi"/>
          <w:bCs/>
          <w:kern w:val="36"/>
          <w:sz w:val="24"/>
          <w:lang w:val="hu-HU" w:eastAsia="hu-HU"/>
        </w:rPr>
        <w:t xml:space="preserve"> </w:t>
      </w:r>
      <w:r w:rsidRPr="0028231E">
        <w:rPr>
          <w:rFonts w:asciiTheme="minorHAnsi" w:hAnsiTheme="minorHAnsi" w:cstheme="minorHAnsi"/>
          <w:sz w:val="24"/>
          <w:lang w:val="hu-HU"/>
        </w:rPr>
        <w:t>továbbá figyelemmel a GDPR 9. cikk (2) bekezdés</w:t>
      </w:r>
      <w:r w:rsidR="00E00726" w:rsidRPr="0028231E">
        <w:rPr>
          <w:rFonts w:asciiTheme="minorHAnsi" w:hAnsiTheme="minorHAnsi" w:cstheme="minorHAnsi"/>
          <w:sz w:val="24"/>
          <w:lang w:val="hu-HU"/>
        </w:rPr>
        <w:t xml:space="preserve"> b)</w:t>
      </w:r>
      <w:r w:rsidRPr="0028231E">
        <w:rPr>
          <w:rFonts w:asciiTheme="minorHAnsi" w:hAnsiTheme="minorHAnsi" w:cstheme="minorHAnsi"/>
          <w:sz w:val="24"/>
          <w:lang w:val="hu-HU"/>
        </w:rPr>
        <w:t xml:space="preserve"> és h) valamint – az </w:t>
      </w:r>
      <w:proofErr w:type="spellStart"/>
      <w:r w:rsidRPr="0028231E">
        <w:rPr>
          <w:rFonts w:asciiTheme="minorHAnsi" w:hAnsiTheme="minorHAnsi" w:cstheme="minorHAnsi"/>
          <w:sz w:val="24"/>
          <w:lang w:val="hu-HU"/>
        </w:rPr>
        <w:t>Infotv</w:t>
      </w:r>
      <w:proofErr w:type="spellEnd"/>
      <w:r w:rsidRPr="0028231E">
        <w:rPr>
          <w:rFonts w:asciiTheme="minorHAnsi" w:hAnsiTheme="minorHAnsi" w:cstheme="minorHAnsi"/>
          <w:sz w:val="24"/>
          <w:lang w:val="hu-HU"/>
        </w:rPr>
        <w:t>. 5. § (7) bekezdésére tekintettel is.</w:t>
      </w:r>
    </w:p>
    <w:p w14:paraId="6673B51B" w14:textId="77777777" w:rsidR="00CF5C08" w:rsidRPr="0028231E" w:rsidRDefault="00CF5C08" w:rsidP="00BD28DF">
      <w:pPr>
        <w:ind w:right="-2"/>
        <w:jc w:val="both"/>
        <w:rPr>
          <w:rFonts w:asciiTheme="minorHAnsi" w:hAnsiTheme="minorHAnsi" w:cstheme="minorHAnsi"/>
          <w:sz w:val="24"/>
          <w:lang w:val="hu-HU"/>
        </w:rPr>
      </w:pPr>
    </w:p>
    <w:p w14:paraId="7FF7B328" w14:textId="77777777" w:rsidR="00CF5C08" w:rsidRPr="0028231E" w:rsidRDefault="00CF5C0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 kezelt adatok köre</w:t>
      </w:r>
    </w:p>
    <w:p w14:paraId="5CA10A61" w14:textId="77777777" w:rsidR="005D2323" w:rsidRPr="0028231E" w:rsidRDefault="005D2323" w:rsidP="00BD28DF">
      <w:pPr>
        <w:rPr>
          <w:rFonts w:asciiTheme="minorHAnsi" w:hAnsiTheme="minorHAnsi" w:cstheme="minorHAnsi"/>
          <w:sz w:val="24"/>
          <w:lang w:val="hu-HU"/>
        </w:rPr>
      </w:pPr>
    </w:p>
    <w:p w14:paraId="29180707" w14:textId="77777777" w:rsidR="00E00726"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neve</w:t>
      </w:r>
    </w:p>
    <w:p w14:paraId="19D25E94"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születési helye, ideje</w:t>
      </w:r>
    </w:p>
    <w:p w14:paraId="36830EBC"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állampolgársága</w:t>
      </w:r>
    </w:p>
    <w:p w14:paraId="5CD91A43"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lakcíme</w:t>
      </w:r>
    </w:p>
    <w:p w14:paraId="0FD15FA0"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tartózkodási helye</w:t>
      </w:r>
    </w:p>
    <w:p w14:paraId="6E4E2416"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anyja neve</w:t>
      </w:r>
    </w:p>
    <w:p w14:paraId="46CB4B37"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telefonszáma</w:t>
      </w:r>
    </w:p>
    <w:p w14:paraId="00115420"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adóazonosító jele</w:t>
      </w:r>
    </w:p>
    <w:p w14:paraId="33D50C9E"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számlavezető pénzintézete</w:t>
      </w:r>
    </w:p>
    <w:p w14:paraId="0F51DDB3"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bankszámlaszáma</w:t>
      </w:r>
    </w:p>
    <w:p w14:paraId="52B2C40A"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TAJ száma</w:t>
      </w:r>
    </w:p>
    <w:p w14:paraId="2F178D53"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nyugdíjas törzsszáma</w:t>
      </w:r>
    </w:p>
    <w:p w14:paraId="35956CE3"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heti munkaóráinak száma</w:t>
      </w:r>
    </w:p>
    <w:p w14:paraId="407F2219"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munkakörének megnevezése</w:t>
      </w:r>
    </w:p>
    <w:p w14:paraId="684BE68E"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gyermekeinek száma, adatai</w:t>
      </w:r>
    </w:p>
    <w:p w14:paraId="42D8CEBF"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képzettsége</w:t>
      </w:r>
    </w:p>
    <w:p w14:paraId="12804437"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egészségügyi adatok</w:t>
      </w:r>
    </w:p>
    <w:p w14:paraId="5DC5A8C0" w14:textId="77777777" w:rsidR="005D2323" w:rsidRPr="0028231E" w:rsidRDefault="005D2323"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munkavállaló e-mail címe</w:t>
      </w:r>
    </w:p>
    <w:p w14:paraId="109009EE" w14:textId="77777777" w:rsidR="005B20D9" w:rsidRPr="0028231E" w:rsidRDefault="005B20D9" w:rsidP="00BD28DF">
      <w:pPr>
        <w:pStyle w:val="Listaszerbekezds"/>
        <w:ind w:left="1065" w:right="-2"/>
        <w:rPr>
          <w:rFonts w:asciiTheme="minorHAnsi" w:hAnsiTheme="minorHAnsi" w:cstheme="minorHAnsi"/>
          <w:sz w:val="24"/>
          <w:lang w:val="hu-HU"/>
        </w:rPr>
      </w:pPr>
    </w:p>
    <w:p w14:paraId="00D9A7D0" w14:textId="77777777" w:rsidR="00CF5C08" w:rsidRPr="0028231E" w:rsidRDefault="00CF5C0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 kezelt személyes adatok forrása</w:t>
      </w:r>
    </w:p>
    <w:p w14:paraId="39079175" w14:textId="77777777" w:rsidR="00CF5C08" w:rsidRPr="0028231E" w:rsidRDefault="00CF5C08" w:rsidP="00BD28DF">
      <w:pPr>
        <w:ind w:right="-2"/>
        <w:jc w:val="both"/>
        <w:rPr>
          <w:rFonts w:asciiTheme="minorHAnsi" w:hAnsiTheme="minorHAnsi" w:cstheme="minorHAnsi"/>
          <w:sz w:val="24"/>
          <w:highlight w:val="yellow"/>
          <w:lang w:val="hu-HU"/>
        </w:rPr>
      </w:pPr>
    </w:p>
    <w:p w14:paraId="72640680" w14:textId="77777777" w:rsidR="00CF5C08" w:rsidRPr="0028231E" w:rsidRDefault="00CF5C08"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 kezelt adatok forrása az érintett.</w:t>
      </w:r>
    </w:p>
    <w:p w14:paraId="025A4F5F" w14:textId="77777777" w:rsidR="00CF5C08" w:rsidRPr="0028231E" w:rsidRDefault="00CF5C08" w:rsidP="00BD28DF">
      <w:pPr>
        <w:ind w:right="-2"/>
        <w:jc w:val="both"/>
        <w:rPr>
          <w:rFonts w:asciiTheme="minorHAnsi" w:hAnsiTheme="minorHAnsi" w:cstheme="minorHAnsi"/>
          <w:sz w:val="24"/>
          <w:lang w:val="hu-HU"/>
        </w:rPr>
      </w:pPr>
    </w:p>
    <w:p w14:paraId="5DA38E28" w14:textId="77777777" w:rsidR="00CF5C08" w:rsidRPr="0028231E" w:rsidRDefault="00CF5C0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adatkezelés időtartama</w:t>
      </w:r>
    </w:p>
    <w:p w14:paraId="66917989" w14:textId="77777777" w:rsidR="00CF5C08" w:rsidRPr="0028231E" w:rsidRDefault="00CF5C08" w:rsidP="00BD28DF">
      <w:pPr>
        <w:rPr>
          <w:rFonts w:asciiTheme="minorHAnsi" w:hAnsiTheme="minorHAnsi" w:cstheme="minorHAnsi"/>
          <w:sz w:val="24"/>
          <w:lang w:val="hu-HU"/>
        </w:rPr>
      </w:pPr>
    </w:p>
    <w:p w14:paraId="75F067EA" w14:textId="77777777" w:rsidR="00BA4A2E" w:rsidRPr="0028231E" w:rsidRDefault="00BA4A2E"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Nem selejtezhető adatok.</w:t>
      </w:r>
    </w:p>
    <w:p w14:paraId="22CF7279" w14:textId="77777777" w:rsidR="00BA4A2E" w:rsidRPr="0028231E" w:rsidRDefault="00BA4A2E" w:rsidP="00BD28DF">
      <w:pPr>
        <w:ind w:right="-2"/>
        <w:jc w:val="both"/>
        <w:rPr>
          <w:rFonts w:asciiTheme="minorHAnsi" w:hAnsiTheme="minorHAnsi" w:cstheme="minorHAnsi"/>
          <w:sz w:val="24"/>
          <w:lang w:val="hu-HU"/>
        </w:rPr>
      </w:pPr>
    </w:p>
    <w:p w14:paraId="0B67462E" w14:textId="77777777" w:rsidR="0007139D" w:rsidRPr="0028231E" w:rsidRDefault="00CF5C08"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Az Adatkezelő az adatokat a közfeladatot ellátó szervek iratkezelésére vonatkozó jogszabályi követelmények</w:t>
      </w:r>
      <w:r w:rsidRPr="0028231E">
        <w:rPr>
          <w:rStyle w:val="Lbjegyzet-hivatkozs"/>
          <w:rFonts w:asciiTheme="minorHAnsi" w:hAnsiTheme="minorHAnsi" w:cstheme="minorHAnsi"/>
          <w:sz w:val="24"/>
          <w:lang w:val="hu-HU"/>
        </w:rPr>
        <w:footnoteReference w:id="2"/>
      </w:r>
      <w:r w:rsidRPr="0028231E">
        <w:rPr>
          <w:rFonts w:asciiTheme="minorHAnsi" w:hAnsiTheme="minorHAnsi" w:cstheme="minorHAnsi"/>
          <w:sz w:val="24"/>
          <w:vertAlign w:val="superscript"/>
          <w:lang w:val="hu-HU"/>
        </w:rPr>
        <w:t xml:space="preserve"> </w:t>
      </w:r>
      <w:r w:rsidRPr="0028231E">
        <w:rPr>
          <w:rFonts w:asciiTheme="minorHAnsi" w:hAnsiTheme="minorHAnsi" w:cstheme="minorHAnsi"/>
          <w:sz w:val="24"/>
          <w:lang w:val="hu-HU"/>
        </w:rPr>
        <w:t xml:space="preserve">szerint iktatja, és az iktatott iratok között a mindenkor hatályos irattári tervben meghatározott selejtezési időig, illetve – ennek hiányában – levéltárba adásáig kezeli. </w:t>
      </w:r>
    </w:p>
    <w:p w14:paraId="13FC0B5C" w14:textId="77777777" w:rsidR="00CF5C08" w:rsidRPr="0028231E" w:rsidRDefault="00CF5C08"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 xml:space="preserve">Ezt követően az </w:t>
      </w:r>
      <w:proofErr w:type="spellStart"/>
      <w:r w:rsidRPr="0028231E">
        <w:rPr>
          <w:rFonts w:asciiTheme="minorHAnsi" w:hAnsiTheme="minorHAnsi" w:cstheme="minorHAnsi"/>
          <w:sz w:val="24"/>
          <w:lang w:val="hu-HU"/>
        </w:rPr>
        <w:t>Ltv</w:t>
      </w:r>
      <w:proofErr w:type="spellEnd"/>
      <w:r w:rsidRPr="0028231E">
        <w:rPr>
          <w:rFonts w:asciiTheme="minorHAnsi" w:hAnsiTheme="minorHAnsi" w:cstheme="minorHAnsi"/>
          <w:sz w:val="24"/>
          <w:lang w:val="hu-HU"/>
        </w:rPr>
        <w:t>. szerint levéltárba adandó iratokban foglalt adatok kivételével az Adatkezelő az adatot törli (iratokat selejtezi), illetve a levéltárba adással a személyes adatok kezelése az Adatkezelőnél megszűnik.</w:t>
      </w:r>
    </w:p>
    <w:p w14:paraId="474C8830" w14:textId="77777777" w:rsidR="00CF5C08" w:rsidRPr="0028231E" w:rsidRDefault="00CF5C08" w:rsidP="00BD28DF">
      <w:pPr>
        <w:ind w:right="-2"/>
        <w:jc w:val="both"/>
        <w:rPr>
          <w:rFonts w:asciiTheme="minorHAnsi" w:hAnsiTheme="minorHAnsi" w:cstheme="minorHAnsi"/>
          <w:sz w:val="24"/>
          <w:lang w:val="hu-HU"/>
        </w:rPr>
      </w:pPr>
    </w:p>
    <w:p w14:paraId="5E116304" w14:textId="77777777" w:rsidR="00CF5C08" w:rsidRPr="0028231E" w:rsidRDefault="00CF5C0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 személyes adatok továbbítása, címzettjei, illetve a címzettek kategóriái</w:t>
      </w:r>
      <w:r w:rsidRPr="0028231E">
        <w:rPr>
          <w:rFonts w:asciiTheme="minorHAnsi" w:hAnsiTheme="minorHAnsi" w:cstheme="minorHAnsi"/>
          <w:sz w:val="24"/>
          <w:szCs w:val="24"/>
          <w:vertAlign w:val="superscript"/>
        </w:rPr>
        <w:footnoteReference w:id="3"/>
      </w:r>
      <w:r w:rsidRPr="0028231E">
        <w:rPr>
          <w:rFonts w:asciiTheme="minorHAnsi" w:hAnsiTheme="minorHAnsi" w:cstheme="minorHAnsi"/>
          <w:sz w:val="24"/>
          <w:szCs w:val="24"/>
          <w:vertAlign w:val="superscript"/>
        </w:rPr>
        <w:t xml:space="preserve"> </w:t>
      </w:r>
    </w:p>
    <w:p w14:paraId="5C107887" w14:textId="77777777" w:rsidR="00CF5C08" w:rsidRPr="0028231E" w:rsidRDefault="00CF5C08" w:rsidP="00BD28DF">
      <w:pPr>
        <w:pStyle w:val="Default"/>
        <w:ind w:right="-2"/>
        <w:rPr>
          <w:rFonts w:asciiTheme="minorHAnsi" w:hAnsiTheme="minorHAnsi" w:cstheme="minorHAnsi"/>
        </w:rPr>
      </w:pPr>
    </w:p>
    <w:p w14:paraId="7EECB858" w14:textId="77777777" w:rsidR="00BA4A2E" w:rsidRPr="0028231E" w:rsidRDefault="00BA4A2E" w:rsidP="00BD28DF">
      <w:pPr>
        <w:jc w:val="both"/>
        <w:rPr>
          <w:rFonts w:asciiTheme="minorHAnsi" w:hAnsiTheme="minorHAnsi" w:cstheme="minorHAnsi"/>
          <w:sz w:val="24"/>
          <w:lang w:val="hu-HU"/>
        </w:rPr>
      </w:pPr>
      <w:r w:rsidRPr="0028231E">
        <w:rPr>
          <w:rFonts w:asciiTheme="minorHAnsi" w:hAnsiTheme="minorHAnsi" w:cstheme="minorHAnsi"/>
          <w:sz w:val="24"/>
          <w:lang w:val="hu-HU"/>
        </w:rPr>
        <w:t xml:space="preserve">A személyes adatok továbbításra kerülnek: </w:t>
      </w:r>
    </w:p>
    <w:p w14:paraId="5A68F7FC" w14:textId="77777777" w:rsidR="00BA4A2E" w:rsidRPr="0028231E" w:rsidRDefault="00BA4A2E" w:rsidP="00BD28DF">
      <w:pPr>
        <w:pStyle w:val="Listaszerbekezds"/>
        <w:numPr>
          <w:ilvl w:val="0"/>
          <w:numId w:val="9"/>
        </w:numPr>
        <w:jc w:val="both"/>
        <w:rPr>
          <w:rFonts w:asciiTheme="minorHAnsi" w:hAnsiTheme="minorHAnsi" w:cstheme="minorHAnsi"/>
          <w:sz w:val="24"/>
          <w:lang w:val="hu-HU"/>
        </w:rPr>
      </w:pPr>
      <w:r w:rsidRPr="0028231E">
        <w:rPr>
          <w:rFonts w:asciiTheme="minorHAnsi" w:hAnsiTheme="minorHAnsi" w:cstheme="minorHAnsi"/>
          <w:sz w:val="24"/>
          <w:lang w:val="hu-HU"/>
        </w:rPr>
        <w:t>ASP rendszerén keresztül Magyar Államkincstár</w:t>
      </w:r>
    </w:p>
    <w:p w14:paraId="07FE6DAB" w14:textId="77777777" w:rsidR="00BA4A2E" w:rsidRPr="0028231E" w:rsidRDefault="00BA4A2E" w:rsidP="00BD28DF">
      <w:pPr>
        <w:pStyle w:val="Listaszerbekezds"/>
        <w:numPr>
          <w:ilvl w:val="0"/>
          <w:numId w:val="9"/>
        </w:numPr>
        <w:jc w:val="both"/>
        <w:rPr>
          <w:rFonts w:asciiTheme="minorHAnsi" w:hAnsiTheme="minorHAnsi" w:cstheme="minorHAnsi"/>
          <w:sz w:val="24"/>
          <w:lang w:val="hu-HU"/>
        </w:rPr>
      </w:pPr>
      <w:r w:rsidRPr="0028231E">
        <w:rPr>
          <w:rFonts w:asciiTheme="minorHAnsi" w:hAnsiTheme="minorHAnsi" w:cstheme="minorHAnsi"/>
          <w:sz w:val="24"/>
          <w:lang w:val="hu-HU"/>
        </w:rPr>
        <w:t xml:space="preserve">NAV </w:t>
      </w:r>
    </w:p>
    <w:p w14:paraId="46C1FAE8" w14:textId="77777777" w:rsidR="00BA4A2E" w:rsidRPr="0028231E" w:rsidRDefault="00BA4A2E" w:rsidP="00BD28DF">
      <w:pPr>
        <w:pStyle w:val="Listaszerbekezds"/>
        <w:numPr>
          <w:ilvl w:val="0"/>
          <w:numId w:val="9"/>
        </w:numPr>
        <w:jc w:val="both"/>
        <w:rPr>
          <w:rFonts w:asciiTheme="minorHAnsi" w:hAnsiTheme="minorHAnsi" w:cstheme="minorHAnsi"/>
          <w:sz w:val="24"/>
          <w:lang w:val="hu-HU"/>
        </w:rPr>
      </w:pPr>
      <w:r w:rsidRPr="0028231E">
        <w:rPr>
          <w:rFonts w:asciiTheme="minorHAnsi" w:hAnsiTheme="minorHAnsi" w:cstheme="minorHAnsi"/>
          <w:sz w:val="24"/>
          <w:lang w:val="hu-HU"/>
        </w:rPr>
        <w:t>Nemzeti Egészségbiztosítási Alapkezelő</w:t>
      </w:r>
    </w:p>
    <w:p w14:paraId="1AC3828E" w14:textId="77777777" w:rsidR="00BA4A2E" w:rsidRPr="0028231E" w:rsidRDefault="00BA4A2E" w:rsidP="00BD28DF">
      <w:pPr>
        <w:pStyle w:val="Listaszerbekezds"/>
        <w:numPr>
          <w:ilvl w:val="0"/>
          <w:numId w:val="9"/>
        </w:numPr>
        <w:jc w:val="both"/>
        <w:rPr>
          <w:rFonts w:asciiTheme="minorHAnsi" w:hAnsiTheme="minorHAnsi" w:cstheme="minorHAnsi"/>
          <w:sz w:val="24"/>
          <w:lang w:val="hu-HU"/>
        </w:rPr>
      </w:pPr>
      <w:r w:rsidRPr="0028231E">
        <w:rPr>
          <w:rFonts w:asciiTheme="minorHAnsi" w:hAnsiTheme="minorHAnsi" w:cstheme="minorHAnsi"/>
          <w:sz w:val="24"/>
          <w:lang w:val="hu-HU"/>
        </w:rPr>
        <w:t>üzemorvos</w:t>
      </w:r>
    </w:p>
    <w:p w14:paraId="5974471E" w14:textId="77777777" w:rsidR="00E00726" w:rsidRPr="0028231E" w:rsidRDefault="00E00726" w:rsidP="00BD28DF">
      <w:pPr>
        <w:jc w:val="both"/>
        <w:rPr>
          <w:rFonts w:asciiTheme="minorHAnsi" w:hAnsiTheme="minorHAnsi" w:cstheme="minorHAnsi"/>
          <w:sz w:val="24"/>
          <w:lang w:val="hu-HU"/>
        </w:rPr>
      </w:pPr>
    </w:p>
    <w:p w14:paraId="5CD93951" w14:textId="77777777" w:rsidR="00CF5C08" w:rsidRPr="0028231E" w:rsidRDefault="00CF5C08" w:rsidP="00BD28DF">
      <w:pPr>
        <w:jc w:val="both"/>
        <w:rPr>
          <w:rFonts w:asciiTheme="minorHAnsi" w:hAnsiTheme="minorHAnsi" w:cstheme="minorHAnsi"/>
          <w:bCs/>
          <w:sz w:val="24"/>
          <w:lang w:val="hu-HU"/>
        </w:rPr>
      </w:pPr>
      <w:r w:rsidRPr="0028231E">
        <w:rPr>
          <w:rFonts w:asciiTheme="minorHAnsi" w:hAnsiTheme="minorHAnsi" w:cstheme="minorHAnsi"/>
          <w:bCs/>
          <w:sz w:val="24"/>
          <w:lang w:val="hu-HU"/>
        </w:rPr>
        <w:lastRenderedPageBreak/>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1478B617" w14:textId="77777777" w:rsidR="00CF5C08" w:rsidRPr="0028231E" w:rsidRDefault="00CF5C08" w:rsidP="00BD28DF">
      <w:pPr>
        <w:ind w:right="-2"/>
        <w:jc w:val="both"/>
        <w:rPr>
          <w:rFonts w:asciiTheme="minorHAnsi" w:hAnsiTheme="minorHAnsi" w:cstheme="minorHAnsi"/>
          <w:sz w:val="24"/>
          <w:lang w:val="hu-HU"/>
        </w:rPr>
      </w:pPr>
    </w:p>
    <w:p w14:paraId="4E0DD145" w14:textId="77777777" w:rsidR="00CF5C08" w:rsidRPr="0028231E" w:rsidRDefault="00CF5C0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adatszolgáltatás elmaradásának lehetséges következményei</w:t>
      </w:r>
    </w:p>
    <w:p w14:paraId="03221C09" w14:textId="77777777" w:rsidR="00CF5C08" w:rsidRPr="0028231E" w:rsidRDefault="00CF5C08" w:rsidP="00BD28DF">
      <w:pPr>
        <w:ind w:right="-2"/>
        <w:jc w:val="both"/>
        <w:rPr>
          <w:rFonts w:asciiTheme="minorHAnsi" w:hAnsiTheme="minorHAnsi" w:cstheme="minorHAnsi"/>
          <w:sz w:val="24"/>
          <w:lang w:val="hu-HU"/>
        </w:rPr>
      </w:pPr>
    </w:p>
    <w:p w14:paraId="4E9A4230" w14:textId="77777777" w:rsidR="00B10730" w:rsidRPr="0028231E" w:rsidRDefault="00B10730" w:rsidP="00BD28DF">
      <w:pPr>
        <w:jc w:val="both"/>
        <w:rPr>
          <w:rFonts w:asciiTheme="minorHAnsi" w:hAnsiTheme="minorHAnsi" w:cstheme="minorHAnsi"/>
          <w:bCs/>
          <w:sz w:val="24"/>
          <w:lang w:val="hu-HU"/>
        </w:rPr>
      </w:pPr>
      <w:r w:rsidRPr="0028231E">
        <w:rPr>
          <w:rFonts w:asciiTheme="minorHAnsi" w:hAnsiTheme="minorHAnsi" w:cstheme="minorHAnsi"/>
          <w:bCs/>
          <w:sz w:val="24"/>
          <w:lang w:val="hu-HU"/>
        </w:rPr>
        <w:t>Az adatkezelés a munkaszerződés létrejötte érdekében, annak te</w:t>
      </w:r>
      <w:r w:rsidR="00BD28DF" w:rsidRPr="0028231E">
        <w:rPr>
          <w:rFonts w:asciiTheme="minorHAnsi" w:hAnsiTheme="minorHAnsi" w:cstheme="minorHAnsi"/>
          <w:bCs/>
          <w:sz w:val="24"/>
          <w:lang w:val="hu-HU"/>
        </w:rPr>
        <w:t xml:space="preserve">ljesítése céljából történik. A </w:t>
      </w:r>
      <w:r w:rsidRPr="0028231E">
        <w:rPr>
          <w:rFonts w:asciiTheme="minorHAnsi" w:hAnsiTheme="minorHAnsi" w:cstheme="minorHAnsi"/>
          <w:bCs/>
          <w:sz w:val="24"/>
          <w:lang w:val="hu-HU"/>
        </w:rPr>
        <w:t>munkaviszony</w:t>
      </w:r>
      <w:r w:rsidR="00842FE7" w:rsidRPr="0028231E">
        <w:rPr>
          <w:rFonts w:asciiTheme="minorHAnsi" w:hAnsiTheme="minorHAnsi" w:cstheme="minorHAnsi"/>
          <w:bCs/>
          <w:sz w:val="24"/>
          <w:lang w:val="hu-HU"/>
        </w:rPr>
        <w:t xml:space="preserve"> </w:t>
      </w:r>
      <w:r w:rsidRPr="0028231E">
        <w:rPr>
          <w:rFonts w:asciiTheme="minorHAnsi" w:hAnsiTheme="minorHAnsi" w:cstheme="minorHAnsi"/>
          <w:bCs/>
          <w:sz w:val="24"/>
          <w:lang w:val="hu-HU"/>
        </w:rPr>
        <w:t>kizárólag szerződés alapján jöhet létre, így a szerződéskötés előfeltétele a személyes adatok rendelkezésre bocsátása. Ezen adatszolgáltatás elmulasztása esetén munkaviszony nem létesíthető.</w:t>
      </w:r>
    </w:p>
    <w:p w14:paraId="0EE9F8C5" w14:textId="77777777" w:rsidR="00CF5C08" w:rsidRPr="0028231E" w:rsidRDefault="00CF5C08" w:rsidP="00BD28DF">
      <w:pPr>
        <w:ind w:right="-2"/>
        <w:jc w:val="both"/>
        <w:rPr>
          <w:rFonts w:asciiTheme="minorHAnsi" w:hAnsiTheme="minorHAnsi" w:cstheme="minorHAnsi"/>
          <w:sz w:val="24"/>
          <w:lang w:val="hu-HU"/>
        </w:rPr>
      </w:pPr>
    </w:p>
    <w:p w14:paraId="40F95311" w14:textId="77777777" w:rsidR="00CF5C08" w:rsidRPr="0028231E" w:rsidRDefault="00CF5C0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Automatizált döntéshozatal (továbbá profilalkotás)</w:t>
      </w:r>
    </w:p>
    <w:p w14:paraId="37F4812D" w14:textId="77777777" w:rsidR="00CF5C08" w:rsidRPr="0028231E" w:rsidRDefault="00CF5C08" w:rsidP="00BD28DF">
      <w:pPr>
        <w:ind w:right="-2"/>
        <w:jc w:val="both"/>
        <w:rPr>
          <w:rFonts w:asciiTheme="minorHAnsi" w:hAnsiTheme="minorHAnsi" w:cstheme="minorHAnsi"/>
          <w:sz w:val="24"/>
          <w:lang w:val="hu-HU"/>
        </w:rPr>
      </w:pPr>
    </w:p>
    <w:p w14:paraId="3A0C788F" w14:textId="2CCD297B" w:rsidR="00CF5C08" w:rsidRDefault="00CF5C08"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Az adatkezelés során automatizált döntéshozatalra, ideértve a profilalkotást is, nem kerül sor.</w:t>
      </w:r>
    </w:p>
    <w:p w14:paraId="55BD13BF" w14:textId="77777777" w:rsidR="0099338F" w:rsidRPr="0028231E" w:rsidRDefault="0099338F" w:rsidP="00BD28DF">
      <w:pPr>
        <w:ind w:right="-2"/>
        <w:jc w:val="both"/>
        <w:rPr>
          <w:rFonts w:asciiTheme="minorHAnsi" w:hAnsiTheme="minorHAnsi" w:cstheme="minorHAnsi"/>
          <w:sz w:val="24"/>
          <w:lang w:val="hu-HU"/>
        </w:rPr>
      </w:pPr>
    </w:p>
    <w:p w14:paraId="5D519CA4" w14:textId="77777777" w:rsidR="009E0837" w:rsidRPr="0028231E" w:rsidRDefault="009E0837" w:rsidP="00BD28DF">
      <w:pPr>
        <w:pStyle w:val="Cmsor1"/>
        <w:numPr>
          <w:ilvl w:val="0"/>
          <w:numId w:val="11"/>
        </w:numPr>
        <w:ind w:left="426" w:right="0"/>
        <w:rPr>
          <w:rFonts w:asciiTheme="minorHAnsi" w:hAnsiTheme="minorHAnsi" w:cstheme="minorHAnsi"/>
          <w:sz w:val="24"/>
          <w:szCs w:val="24"/>
        </w:rPr>
      </w:pPr>
      <w:bookmarkStart w:id="5" w:name="_Toc865938"/>
      <w:r w:rsidRPr="0028231E">
        <w:rPr>
          <w:rFonts w:asciiTheme="minorHAnsi" w:hAnsiTheme="minorHAnsi" w:cstheme="minorHAnsi"/>
          <w:sz w:val="24"/>
          <w:szCs w:val="24"/>
        </w:rPr>
        <w:t>Biztosítotti jogviszonyt eredményező megbízási szerződés létesítésével, módosításával, megszüntetésével kapcsolatos adatkezelés</w:t>
      </w:r>
      <w:bookmarkEnd w:id="5"/>
    </w:p>
    <w:p w14:paraId="1EF31EAA" w14:textId="77777777" w:rsidR="009E0837" w:rsidRPr="0028231E" w:rsidRDefault="009E0837" w:rsidP="00BD28DF">
      <w:pPr>
        <w:ind w:right="-2"/>
        <w:jc w:val="both"/>
        <w:rPr>
          <w:rFonts w:asciiTheme="minorHAnsi" w:hAnsiTheme="minorHAnsi" w:cstheme="minorHAnsi"/>
          <w:sz w:val="24"/>
          <w:lang w:val="hu-HU"/>
        </w:rPr>
      </w:pPr>
    </w:p>
    <w:p w14:paraId="6FEC267D" w14:textId="77777777" w:rsidR="00A51A48" w:rsidRPr="0028231E" w:rsidRDefault="00A51A48" w:rsidP="00BD28DF">
      <w:pPr>
        <w:ind w:right="-2"/>
        <w:jc w:val="both"/>
        <w:rPr>
          <w:rFonts w:asciiTheme="minorHAnsi" w:hAnsiTheme="minorHAnsi" w:cstheme="minorHAnsi"/>
          <w:sz w:val="24"/>
          <w:lang w:val="hu-HU"/>
        </w:rPr>
      </w:pPr>
    </w:p>
    <w:p w14:paraId="518D753B" w14:textId="77777777" w:rsidR="00A51A48" w:rsidRPr="0028231E" w:rsidRDefault="00A51A4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Érintettek kategóriái</w:t>
      </w:r>
    </w:p>
    <w:p w14:paraId="3AD740F6" w14:textId="77777777" w:rsidR="00A51A48" w:rsidRPr="0028231E" w:rsidRDefault="00A51A48" w:rsidP="00BD28DF">
      <w:pPr>
        <w:ind w:right="-2"/>
        <w:jc w:val="both"/>
        <w:rPr>
          <w:rFonts w:asciiTheme="minorHAnsi" w:hAnsiTheme="minorHAnsi" w:cstheme="minorHAnsi"/>
          <w:sz w:val="24"/>
          <w:lang w:val="hu-HU"/>
        </w:rPr>
      </w:pPr>
    </w:p>
    <w:p w14:paraId="6EE3DFC0" w14:textId="77777777" w:rsidR="00A51A48" w:rsidRPr="0028231E" w:rsidRDefault="00A51A48"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Adatkezelő</w:t>
      </w:r>
      <w:r w:rsidR="009E0837" w:rsidRPr="0028231E">
        <w:rPr>
          <w:rFonts w:asciiTheme="minorHAnsi" w:hAnsiTheme="minorHAnsi" w:cstheme="minorHAnsi"/>
          <w:sz w:val="24"/>
          <w:lang w:val="hu-HU"/>
        </w:rPr>
        <w:t xml:space="preserve">vel biztosítotti jogviszonyt eredményező megbízási szerződéses kapcsolatban álló </w:t>
      </w:r>
      <w:r w:rsidR="00BD28DF" w:rsidRPr="0028231E">
        <w:rPr>
          <w:rFonts w:asciiTheme="minorHAnsi" w:hAnsiTheme="minorHAnsi" w:cstheme="minorHAnsi"/>
          <w:sz w:val="24"/>
          <w:lang w:val="hu-HU"/>
        </w:rPr>
        <w:t>magán</w:t>
      </w:r>
      <w:r w:rsidR="009E0837" w:rsidRPr="0028231E">
        <w:rPr>
          <w:rFonts w:asciiTheme="minorHAnsi" w:hAnsiTheme="minorHAnsi" w:cstheme="minorHAnsi"/>
          <w:sz w:val="24"/>
          <w:lang w:val="hu-HU"/>
        </w:rPr>
        <w:t>személyek (továbbiakban: szerződéses partner).</w:t>
      </w:r>
    </w:p>
    <w:p w14:paraId="370BC668" w14:textId="77777777" w:rsidR="009E0837" w:rsidRPr="0028231E" w:rsidRDefault="009E0837" w:rsidP="00BD28DF">
      <w:pPr>
        <w:ind w:right="-2"/>
        <w:jc w:val="both"/>
        <w:rPr>
          <w:rFonts w:asciiTheme="minorHAnsi" w:hAnsiTheme="minorHAnsi" w:cstheme="minorHAnsi"/>
          <w:sz w:val="24"/>
          <w:lang w:val="hu-HU"/>
        </w:rPr>
      </w:pPr>
    </w:p>
    <w:p w14:paraId="59C74EC9" w14:textId="77777777" w:rsidR="00A51A48" w:rsidRPr="0028231E" w:rsidRDefault="00A51A4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adatkezelés célja</w:t>
      </w:r>
    </w:p>
    <w:p w14:paraId="4E26480A" w14:textId="77777777" w:rsidR="00A51A48" w:rsidRPr="0028231E" w:rsidRDefault="00A51A48" w:rsidP="00BD28DF">
      <w:pPr>
        <w:ind w:right="-2"/>
        <w:rPr>
          <w:rFonts w:asciiTheme="minorHAnsi" w:hAnsiTheme="minorHAnsi" w:cstheme="minorHAnsi"/>
          <w:sz w:val="24"/>
          <w:lang w:val="hu-HU"/>
        </w:rPr>
      </w:pPr>
    </w:p>
    <w:p w14:paraId="2DA68B5D" w14:textId="77777777" w:rsidR="009E0837" w:rsidRPr="0028231E" w:rsidRDefault="009E0837"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Biztosítotti jogviszonyt eredményező megbízási jogviszony létesítése és megszüntetése, fenntartása, a szerződött partner</w:t>
      </w:r>
      <w:r w:rsidR="005154B0">
        <w:rPr>
          <w:rFonts w:asciiTheme="minorHAnsi" w:hAnsiTheme="minorHAnsi" w:cstheme="minorHAnsi"/>
          <w:sz w:val="24"/>
          <w:lang w:val="hu-HU"/>
        </w:rPr>
        <w:t xml:space="preserve"> </w:t>
      </w:r>
      <w:r w:rsidRPr="0028231E">
        <w:rPr>
          <w:rFonts w:asciiTheme="minorHAnsi" w:hAnsiTheme="minorHAnsi" w:cstheme="minorHAnsi"/>
          <w:sz w:val="24"/>
          <w:lang w:val="hu-HU"/>
        </w:rPr>
        <w:t>szerződésben rögzített jogainak gyakorlása é</w:t>
      </w:r>
      <w:r w:rsidR="003D6634" w:rsidRPr="0028231E">
        <w:rPr>
          <w:rFonts w:asciiTheme="minorHAnsi" w:hAnsiTheme="minorHAnsi" w:cstheme="minorHAnsi"/>
          <w:sz w:val="24"/>
          <w:lang w:val="hu-HU"/>
        </w:rPr>
        <w:t>s kötelezettségeik teljesítése,</w:t>
      </w:r>
      <w:r w:rsidRPr="0028231E">
        <w:rPr>
          <w:rFonts w:asciiTheme="minorHAnsi" w:hAnsiTheme="minorHAnsi" w:cstheme="minorHAnsi"/>
          <w:sz w:val="24"/>
          <w:lang w:val="hu-HU"/>
        </w:rPr>
        <w:t xml:space="preserve"> a jogszabályokban meghatározott nyilvántartások vezetése, a jogszabályokban és a belső szabályzatokban biztosított kedvezményekre való jogosultság megállapítása, elbírálása és igazolása.</w:t>
      </w:r>
    </w:p>
    <w:p w14:paraId="693D3F8E" w14:textId="77777777" w:rsidR="0007139D" w:rsidRPr="0028231E" w:rsidRDefault="0007139D" w:rsidP="00BD28DF">
      <w:pPr>
        <w:ind w:right="-2"/>
        <w:jc w:val="both"/>
        <w:rPr>
          <w:rFonts w:asciiTheme="minorHAnsi" w:hAnsiTheme="minorHAnsi" w:cstheme="minorHAnsi"/>
          <w:sz w:val="24"/>
          <w:lang w:val="hu-HU"/>
        </w:rPr>
      </w:pPr>
    </w:p>
    <w:p w14:paraId="6DBC2371" w14:textId="77777777" w:rsidR="00A51A48" w:rsidRPr="0028231E" w:rsidRDefault="00A51A4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adatkezelés jogalapja</w:t>
      </w:r>
    </w:p>
    <w:p w14:paraId="65A8A5BA" w14:textId="77777777" w:rsidR="00A51A48" w:rsidRPr="0028231E" w:rsidRDefault="00A51A48" w:rsidP="00BD28DF">
      <w:pPr>
        <w:ind w:right="-2"/>
        <w:rPr>
          <w:rFonts w:asciiTheme="minorHAnsi" w:hAnsiTheme="minorHAnsi" w:cstheme="minorHAnsi"/>
          <w:sz w:val="24"/>
          <w:lang w:val="hu-HU"/>
        </w:rPr>
      </w:pPr>
    </w:p>
    <w:p w14:paraId="11EABE32" w14:textId="77777777" w:rsidR="005154B0" w:rsidRDefault="005154B0" w:rsidP="005154B0">
      <w:pPr>
        <w:ind w:right="-2"/>
        <w:jc w:val="both"/>
        <w:rPr>
          <w:rFonts w:asciiTheme="minorHAnsi" w:hAnsiTheme="minorHAnsi" w:cstheme="minorHAnsi"/>
          <w:sz w:val="24"/>
          <w:lang w:val="hu-HU"/>
        </w:rPr>
      </w:pPr>
      <w:r w:rsidRPr="005154B0">
        <w:rPr>
          <w:rFonts w:asciiTheme="minorHAnsi" w:hAnsiTheme="minorHAnsi" w:cstheme="minorHAnsi"/>
          <w:sz w:val="24"/>
          <w:lang w:val="hu-HU"/>
        </w:rPr>
        <w:t xml:space="preserve">Az adatkezelés a GDPR 6. cikk (1) bekezdés e) pontján alapul, az adatkezelés az Adatkezelőre ruházott közérdekű, illetve közhatalmi jogosítványok gyakorlásának keretében végzett feladat végrehajtásához szükséges Magyarország helyi önkormányzatairól szóló 2011. évi CLXXXIX. törvényre, </w:t>
      </w:r>
      <w:r w:rsidRPr="0028231E">
        <w:rPr>
          <w:rFonts w:asciiTheme="minorHAnsi" w:hAnsiTheme="minorHAnsi" w:cstheme="minorHAnsi"/>
          <w:sz w:val="24"/>
          <w:lang w:val="hu-HU"/>
        </w:rPr>
        <w:t>a személyi jövedelemadóról szóló 1995. évi CXVII. törvény</w:t>
      </w:r>
      <w:r>
        <w:rPr>
          <w:rFonts w:asciiTheme="minorHAnsi" w:hAnsiTheme="minorHAnsi" w:cstheme="minorHAnsi"/>
          <w:sz w:val="24"/>
          <w:lang w:val="hu-HU"/>
        </w:rPr>
        <w:t>re,</w:t>
      </w:r>
      <w:r w:rsidRPr="0028231E">
        <w:rPr>
          <w:rFonts w:asciiTheme="minorHAnsi" w:hAnsiTheme="minorHAnsi" w:cstheme="minorHAnsi"/>
          <w:sz w:val="24"/>
          <w:lang w:val="hu-HU"/>
        </w:rPr>
        <w:t xml:space="preserve"> </w:t>
      </w:r>
      <w:r w:rsidRPr="005154B0">
        <w:rPr>
          <w:rFonts w:asciiTheme="minorHAnsi" w:hAnsiTheme="minorHAnsi" w:cstheme="minorHAnsi"/>
          <w:sz w:val="24"/>
          <w:lang w:val="hu-HU"/>
        </w:rPr>
        <w:t>a társadalombiztosítás ellátásaira jogosultakról, valamint ezen ellátások fedezetéről</w:t>
      </w:r>
      <w:r w:rsidRPr="0028231E">
        <w:rPr>
          <w:rFonts w:asciiTheme="minorHAnsi" w:hAnsiTheme="minorHAnsi" w:cstheme="minorHAnsi"/>
          <w:sz w:val="24"/>
          <w:lang w:val="hu-HU"/>
        </w:rPr>
        <w:t xml:space="preserve"> szóló </w:t>
      </w:r>
      <w:r w:rsidRPr="005154B0">
        <w:rPr>
          <w:rFonts w:asciiTheme="minorHAnsi" w:hAnsiTheme="minorHAnsi" w:cstheme="minorHAnsi"/>
          <w:sz w:val="24"/>
          <w:lang w:val="hu-HU"/>
        </w:rPr>
        <w:t>2019. évi CXXII. törvény</w:t>
      </w:r>
      <w:r>
        <w:rPr>
          <w:rFonts w:asciiTheme="minorHAnsi" w:hAnsiTheme="minorHAnsi" w:cstheme="minorHAnsi"/>
          <w:sz w:val="24"/>
          <w:lang w:val="hu-HU"/>
        </w:rPr>
        <w:t xml:space="preserve">re figyelemmel </w:t>
      </w:r>
      <w:r w:rsidRPr="005154B0">
        <w:rPr>
          <w:rFonts w:asciiTheme="minorHAnsi" w:hAnsiTheme="minorHAnsi" w:cstheme="minorHAnsi"/>
          <w:sz w:val="24"/>
          <w:lang w:val="hu-HU"/>
        </w:rPr>
        <w:t xml:space="preserve">továbbá figyelemmel a GDPR 9. cikk (2) bekezdés b) és h) valamint – az </w:t>
      </w:r>
      <w:proofErr w:type="spellStart"/>
      <w:r w:rsidRPr="005154B0">
        <w:rPr>
          <w:rFonts w:asciiTheme="minorHAnsi" w:hAnsiTheme="minorHAnsi" w:cstheme="minorHAnsi"/>
          <w:sz w:val="24"/>
          <w:lang w:val="hu-HU"/>
        </w:rPr>
        <w:t>Infotv</w:t>
      </w:r>
      <w:proofErr w:type="spellEnd"/>
      <w:r w:rsidRPr="005154B0">
        <w:rPr>
          <w:rFonts w:asciiTheme="minorHAnsi" w:hAnsiTheme="minorHAnsi" w:cstheme="minorHAnsi"/>
          <w:sz w:val="24"/>
          <w:lang w:val="hu-HU"/>
        </w:rPr>
        <w:t>. 5. § (7) bekezdésére tekintettel is.</w:t>
      </w:r>
    </w:p>
    <w:p w14:paraId="758F2DAC" w14:textId="77777777" w:rsidR="005154B0" w:rsidRDefault="005154B0" w:rsidP="005154B0">
      <w:pPr>
        <w:ind w:right="-2"/>
        <w:jc w:val="both"/>
        <w:rPr>
          <w:rFonts w:asciiTheme="minorHAnsi" w:hAnsiTheme="minorHAnsi" w:cstheme="minorHAnsi"/>
          <w:sz w:val="24"/>
          <w:lang w:val="hu-HU"/>
        </w:rPr>
      </w:pPr>
    </w:p>
    <w:p w14:paraId="10D81174" w14:textId="77777777" w:rsidR="009E0837" w:rsidRPr="0028231E" w:rsidRDefault="009E0837" w:rsidP="00BD28DF">
      <w:pPr>
        <w:ind w:right="-2"/>
        <w:jc w:val="both"/>
        <w:rPr>
          <w:rFonts w:asciiTheme="minorHAnsi" w:hAnsiTheme="minorHAnsi" w:cstheme="minorHAnsi"/>
          <w:sz w:val="24"/>
          <w:lang w:val="hu-HU"/>
        </w:rPr>
      </w:pPr>
    </w:p>
    <w:p w14:paraId="4C224D41" w14:textId="77777777" w:rsidR="00A51A48" w:rsidRPr="0028231E" w:rsidRDefault="00A51A4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 kezelt adatok köre</w:t>
      </w:r>
    </w:p>
    <w:p w14:paraId="5AFAA6B4" w14:textId="77777777" w:rsidR="00A51A48" w:rsidRPr="0028231E" w:rsidRDefault="00A51A48" w:rsidP="00BD28DF">
      <w:pPr>
        <w:pStyle w:val="Default"/>
        <w:rPr>
          <w:rFonts w:asciiTheme="minorHAnsi" w:hAnsiTheme="minorHAnsi" w:cstheme="minorHAnsi"/>
        </w:rPr>
      </w:pPr>
    </w:p>
    <w:p w14:paraId="5CDA3D67" w14:textId="77777777" w:rsidR="00A51A48" w:rsidRPr="0028231E" w:rsidRDefault="009E0837" w:rsidP="00BD28DF">
      <w:pPr>
        <w:numPr>
          <w:ilvl w:val="1"/>
          <w:numId w:val="4"/>
        </w:numPr>
        <w:autoSpaceDE w:val="0"/>
        <w:autoSpaceDN w:val="0"/>
        <w:adjustRightInd w:val="0"/>
        <w:ind w:left="851" w:hanging="284"/>
        <w:jc w:val="both"/>
        <w:rPr>
          <w:rFonts w:asciiTheme="minorHAnsi" w:hAnsiTheme="minorHAnsi" w:cstheme="minorHAnsi"/>
          <w:sz w:val="24"/>
          <w:lang w:val="hu-HU"/>
        </w:rPr>
      </w:pPr>
      <w:r w:rsidRPr="0028231E">
        <w:rPr>
          <w:rFonts w:asciiTheme="minorHAnsi" w:hAnsiTheme="minorHAnsi" w:cstheme="minorHAnsi"/>
          <w:bCs/>
          <w:sz w:val="24"/>
          <w:lang w:val="hu-HU"/>
        </w:rPr>
        <w:t>szerződéses partner neve</w:t>
      </w:r>
      <w:r w:rsidRPr="0028231E">
        <w:rPr>
          <w:rFonts w:asciiTheme="minorHAnsi" w:hAnsiTheme="minorHAnsi" w:cstheme="minorHAnsi"/>
          <w:sz w:val="24"/>
          <w:lang w:val="hu-HU"/>
        </w:rPr>
        <w:t xml:space="preserve"> </w:t>
      </w:r>
    </w:p>
    <w:p w14:paraId="3B72757B" w14:textId="77777777" w:rsidR="009E0837" w:rsidRPr="0028231E" w:rsidRDefault="009E0837" w:rsidP="00BD28DF">
      <w:pPr>
        <w:numPr>
          <w:ilvl w:val="1"/>
          <w:numId w:val="4"/>
        </w:numPr>
        <w:autoSpaceDE w:val="0"/>
        <w:autoSpaceDN w:val="0"/>
        <w:adjustRightInd w:val="0"/>
        <w:ind w:left="851" w:hanging="284"/>
        <w:jc w:val="both"/>
        <w:rPr>
          <w:rFonts w:asciiTheme="minorHAnsi" w:hAnsiTheme="minorHAnsi" w:cstheme="minorHAnsi"/>
          <w:sz w:val="24"/>
          <w:lang w:val="hu-HU"/>
        </w:rPr>
      </w:pPr>
      <w:r w:rsidRPr="0028231E">
        <w:rPr>
          <w:rFonts w:asciiTheme="minorHAnsi" w:hAnsiTheme="minorHAnsi" w:cstheme="minorHAnsi"/>
          <w:bCs/>
          <w:sz w:val="24"/>
          <w:lang w:val="hu-HU"/>
        </w:rPr>
        <w:t>szerződéses partner születési helye, ideje</w:t>
      </w:r>
      <w:r w:rsidRPr="0028231E">
        <w:rPr>
          <w:rFonts w:asciiTheme="minorHAnsi" w:hAnsiTheme="minorHAnsi" w:cstheme="minorHAnsi"/>
          <w:sz w:val="24"/>
          <w:lang w:val="hu-HU"/>
        </w:rPr>
        <w:t xml:space="preserve"> </w:t>
      </w:r>
    </w:p>
    <w:p w14:paraId="3111BA17" w14:textId="77777777" w:rsidR="009E0837" w:rsidRPr="0028231E" w:rsidRDefault="009E0837" w:rsidP="00BD28DF">
      <w:pPr>
        <w:numPr>
          <w:ilvl w:val="1"/>
          <w:numId w:val="4"/>
        </w:numPr>
        <w:autoSpaceDE w:val="0"/>
        <w:autoSpaceDN w:val="0"/>
        <w:adjustRightInd w:val="0"/>
        <w:ind w:left="851" w:hanging="284"/>
        <w:jc w:val="both"/>
        <w:rPr>
          <w:rFonts w:asciiTheme="minorHAnsi" w:hAnsiTheme="minorHAnsi" w:cstheme="minorHAnsi"/>
          <w:sz w:val="24"/>
          <w:lang w:val="hu-HU"/>
        </w:rPr>
      </w:pPr>
      <w:r w:rsidRPr="0028231E">
        <w:rPr>
          <w:rFonts w:asciiTheme="minorHAnsi" w:hAnsiTheme="minorHAnsi" w:cstheme="minorHAnsi"/>
          <w:bCs/>
          <w:sz w:val="24"/>
          <w:lang w:val="hu-HU"/>
        </w:rPr>
        <w:t>szerződéses partner lakcíme</w:t>
      </w:r>
      <w:r w:rsidRPr="0028231E">
        <w:rPr>
          <w:rFonts w:asciiTheme="minorHAnsi" w:hAnsiTheme="minorHAnsi" w:cstheme="minorHAnsi"/>
          <w:sz w:val="24"/>
          <w:lang w:val="hu-HU"/>
        </w:rPr>
        <w:t xml:space="preserve"> </w:t>
      </w:r>
    </w:p>
    <w:p w14:paraId="101CC5FF" w14:textId="77777777" w:rsidR="009E0837" w:rsidRPr="0028231E" w:rsidRDefault="009E0837" w:rsidP="00BD28DF">
      <w:pPr>
        <w:numPr>
          <w:ilvl w:val="1"/>
          <w:numId w:val="4"/>
        </w:numPr>
        <w:autoSpaceDE w:val="0"/>
        <w:autoSpaceDN w:val="0"/>
        <w:adjustRightInd w:val="0"/>
        <w:ind w:left="851" w:hanging="284"/>
        <w:jc w:val="both"/>
        <w:rPr>
          <w:rFonts w:asciiTheme="minorHAnsi" w:hAnsiTheme="minorHAnsi" w:cstheme="minorHAnsi"/>
          <w:sz w:val="24"/>
          <w:lang w:val="hu-HU"/>
        </w:rPr>
      </w:pPr>
      <w:r w:rsidRPr="0028231E">
        <w:rPr>
          <w:rFonts w:asciiTheme="minorHAnsi" w:hAnsiTheme="minorHAnsi" w:cstheme="minorHAnsi"/>
          <w:bCs/>
          <w:sz w:val="24"/>
          <w:lang w:val="hu-HU"/>
        </w:rPr>
        <w:t>szerződéses partner anyja neve</w:t>
      </w:r>
      <w:r w:rsidRPr="0028231E">
        <w:rPr>
          <w:rFonts w:asciiTheme="minorHAnsi" w:hAnsiTheme="minorHAnsi" w:cstheme="minorHAnsi"/>
          <w:sz w:val="24"/>
          <w:lang w:val="hu-HU"/>
        </w:rPr>
        <w:t xml:space="preserve"> </w:t>
      </w:r>
    </w:p>
    <w:p w14:paraId="3AE47F9C" w14:textId="77777777" w:rsidR="009E0837" w:rsidRPr="0028231E" w:rsidRDefault="009E0837" w:rsidP="00BD28DF">
      <w:pPr>
        <w:numPr>
          <w:ilvl w:val="1"/>
          <w:numId w:val="4"/>
        </w:numPr>
        <w:autoSpaceDE w:val="0"/>
        <w:autoSpaceDN w:val="0"/>
        <w:adjustRightInd w:val="0"/>
        <w:ind w:left="851" w:hanging="284"/>
        <w:jc w:val="both"/>
        <w:rPr>
          <w:rFonts w:asciiTheme="minorHAnsi" w:hAnsiTheme="minorHAnsi" w:cstheme="minorHAnsi"/>
          <w:sz w:val="24"/>
          <w:lang w:val="hu-HU"/>
        </w:rPr>
      </w:pPr>
      <w:r w:rsidRPr="0028231E">
        <w:rPr>
          <w:rFonts w:asciiTheme="minorHAnsi" w:hAnsiTheme="minorHAnsi" w:cstheme="minorHAnsi"/>
          <w:bCs/>
          <w:sz w:val="24"/>
          <w:lang w:val="hu-HU"/>
        </w:rPr>
        <w:t>szerződéses partner adóazonosító jele</w:t>
      </w:r>
    </w:p>
    <w:p w14:paraId="6B005172" w14:textId="77777777" w:rsidR="009E0837" w:rsidRPr="0028231E" w:rsidRDefault="009E0837" w:rsidP="00BD28DF">
      <w:pPr>
        <w:numPr>
          <w:ilvl w:val="1"/>
          <w:numId w:val="4"/>
        </w:numPr>
        <w:autoSpaceDE w:val="0"/>
        <w:autoSpaceDN w:val="0"/>
        <w:adjustRightInd w:val="0"/>
        <w:ind w:left="851" w:hanging="284"/>
        <w:jc w:val="both"/>
        <w:rPr>
          <w:rFonts w:asciiTheme="minorHAnsi" w:hAnsiTheme="minorHAnsi" w:cstheme="minorHAnsi"/>
          <w:sz w:val="24"/>
          <w:lang w:val="hu-HU"/>
        </w:rPr>
      </w:pPr>
      <w:r w:rsidRPr="0028231E">
        <w:rPr>
          <w:rFonts w:asciiTheme="minorHAnsi" w:hAnsiTheme="minorHAnsi" w:cstheme="minorHAnsi"/>
          <w:bCs/>
          <w:sz w:val="24"/>
          <w:lang w:val="hu-HU"/>
        </w:rPr>
        <w:lastRenderedPageBreak/>
        <w:t>szerződéses partner számlavezető pénzintézete</w:t>
      </w:r>
    </w:p>
    <w:p w14:paraId="06417116" w14:textId="77777777" w:rsidR="009E0837" w:rsidRPr="0028231E" w:rsidRDefault="005D2323" w:rsidP="00BD28DF">
      <w:pPr>
        <w:numPr>
          <w:ilvl w:val="1"/>
          <w:numId w:val="4"/>
        </w:numPr>
        <w:autoSpaceDE w:val="0"/>
        <w:autoSpaceDN w:val="0"/>
        <w:adjustRightInd w:val="0"/>
        <w:ind w:left="851" w:hanging="284"/>
        <w:jc w:val="both"/>
        <w:rPr>
          <w:rFonts w:asciiTheme="minorHAnsi" w:hAnsiTheme="minorHAnsi" w:cstheme="minorHAnsi"/>
          <w:sz w:val="24"/>
          <w:lang w:val="hu-HU"/>
        </w:rPr>
      </w:pPr>
      <w:r w:rsidRPr="0028231E">
        <w:rPr>
          <w:rFonts w:asciiTheme="minorHAnsi" w:hAnsiTheme="minorHAnsi" w:cstheme="minorHAnsi"/>
          <w:bCs/>
          <w:sz w:val="24"/>
          <w:lang w:val="hu-HU"/>
        </w:rPr>
        <w:t>szerződéses partner bankszámlaszáma</w:t>
      </w:r>
    </w:p>
    <w:p w14:paraId="179C1769" w14:textId="77777777" w:rsidR="005D2323" w:rsidRPr="0028231E" w:rsidRDefault="005D2323" w:rsidP="00BD28DF">
      <w:pPr>
        <w:numPr>
          <w:ilvl w:val="1"/>
          <w:numId w:val="4"/>
        </w:numPr>
        <w:autoSpaceDE w:val="0"/>
        <w:autoSpaceDN w:val="0"/>
        <w:adjustRightInd w:val="0"/>
        <w:ind w:left="851" w:hanging="284"/>
        <w:jc w:val="both"/>
        <w:rPr>
          <w:rFonts w:asciiTheme="minorHAnsi" w:hAnsiTheme="minorHAnsi" w:cstheme="minorHAnsi"/>
          <w:sz w:val="24"/>
          <w:lang w:val="hu-HU"/>
        </w:rPr>
      </w:pPr>
      <w:r w:rsidRPr="0028231E">
        <w:rPr>
          <w:rFonts w:asciiTheme="minorHAnsi" w:hAnsiTheme="minorHAnsi" w:cstheme="minorHAnsi"/>
          <w:bCs/>
          <w:sz w:val="24"/>
          <w:lang w:val="hu-HU"/>
        </w:rPr>
        <w:t>szerződéses partner TAJ száma</w:t>
      </w:r>
    </w:p>
    <w:p w14:paraId="5A3AD662" w14:textId="77777777" w:rsidR="001617C4" w:rsidRPr="0028231E" w:rsidRDefault="001617C4" w:rsidP="00BD28DF">
      <w:pPr>
        <w:numPr>
          <w:ilvl w:val="1"/>
          <w:numId w:val="4"/>
        </w:numPr>
        <w:autoSpaceDE w:val="0"/>
        <w:autoSpaceDN w:val="0"/>
        <w:adjustRightInd w:val="0"/>
        <w:ind w:left="851" w:hanging="284"/>
        <w:jc w:val="both"/>
        <w:rPr>
          <w:rFonts w:asciiTheme="minorHAnsi" w:hAnsiTheme="minorHAnsi" w:cstheme="minorHAnsi"/>
          <w:sz w:val="24"/>
          <w:lang w:val="hu-HU"/>
        </w:rPr>
      </w:pPr>
      <w:r w:rsidRPr="0028231E">
        <w:rPr>
          <w:rFonts w:asciiTheme="minorHAnsi" w:hAnsiTheme="minorHAnsi" w:cstheme="minorHAnsi"/>
          <w:bCs/>
          <w:sz w:val="24"/>
          <w:lang w:val="hu-HU"/>
        </w:rPr>
        <w:t>szerződéses partner végzettségét igazoló okirat száma, kelte</w:t>
      </w:r>
    </w:p>
    <w:p w14:paraId="1E3F5322" w14:textId="77777777" w:rsidR="009E0837" w:rsidRPr="0028231E" w:rsidRDefault="009E0837" w:rsidP="00BD28DF">
      <w:pPr>
        <w:autoSpaceDE w:val="0"/>
        <w:autoSpaceDN w:val="0"/>
        <w:adjustRightInd w:val="0"/>
        <w:jc w:val="both"/>
        <w:rPr>
          <w:rFonts w:asciiTheme="minorHAnsi" w:hAnsiTheme="minorHAnsi" w:cstheme="minorHAnsi"/>
          <w:sz w:val="24"/>
          <w:lang w:val="hu-HU"/>
        </w:rPr>
      </w:pPr>
    </w:p>
    <w:p w14:paraId="7E64F78B" w14:textId="77777777" w:rsidR="00A51A48" w:rsidRPr="0028231E" w:rsidRDefault="00A51A4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 kezelt személyes adatok forrása</w:t>
      </w:r>
    </w:p>
    <w:p w14:paraId="0279988B" w14:textId="77777777" w:rsidR="00A51A48" w:rsidRPr="0028231E" w:rsidRDefault="00A51A48" w:rsidP="00BD28DF">
      <w:pPr>
        <w:ind w:right="-2"/>
        <w:jc w:val="both"/>
        <w:rPr>
          <w:rFonts w:asciiTheme="minorHAnsi" w:hAnsiTheme="minorHAnsi" w:cstheme="minorHAnsi"/>
          <w:sz w:val="24"/>
          <w:highlight w:val="yellow"/>
          <w:lang w:val="hu-HU"/>
        </w:rPr>
      </w:pPr>
    </w:p>
    <w:p w14:paraId="0DDDC884" w14:textId="77777777" w:rsidR="00A51A48" w:rsidRPr="0028231E" w:rsidRDefault="00A51A48"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 kezelt adatok forrása az érintett.</w:t>
      </w:r>
    </w:p>
    <w:p w14:paraId="10623664" w14:textId="77777777" w:rsidR="00B624F1" w:rsidRPr="0028231E" w:rsidRDefault="00B624F1" w:rsidP="00BD28DF">
      <w:pPr>
        <w:ind w:right="-2"/>
        <w:jc w:val="both"/>
        <w:rPr>
          <w:rFonts w:asciiTheme="minorHAnsi" w:hAnsiTheme="minorHAnsi" w:cstheme="minorHAnsi"/>
          <w:sz w:val="24"/>
          <w:lang w:val="hu-HU"/>
        </w:rPr>
      </w:pPr>
    </w:p>
    <w:p w14:paraId="22CD5AEB" w14:textId="77777777" w:rsidR="00A51A48" w:rsidRPr="0028231E" w:rsidRDefault="00A51A4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adatkezelés időtartama</w:t>
      </w:r>
    </w:p>
    <w:p w14:paraId="3B25B2E0" w14:textId="77777777" w:rsidR="00310E9E" w:rsidRPr="0028231E" w:rsidRDefault="00310E9E" w:rsidP="00BD28DF">
      <w:pPr>
        <w:autoSpaceDE w:val="0"/>
        <w:autoSpaceDN w:val="0"/>
        <w:adjustRightInd w:val="0"/>
        <w:ind w:left="851"/>
        <w:jc w:val="both"/>
        <w:rPr>
          <w:rFonts w:asciiTheme="minorHAnsi" w:hAnsiTheme="minorHAnsi" w:cstheme="minorHAnsi"/>
          <w:sz w:val="24"/>
          <w:lang w:val="hu-HU"/>
        </w:rPr>
      </w:pPr>
    </w:p>
    <w:p w14:paraId="304C1C7C" w14:textId="77777777" w:rsidR="005D2323" w:rsidRPr="0028231E" w:rsidRDefault="005D2323"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Az Adatkezelő az adatokat tartalmazó a közfeladatot ellátó szervek iratkezelésére vonatkozó jogszabályi követelmények</w:t>
      </w:r>
      <w:r w:rsidRPr="0028231E">
        <w:rPr>
          <w:rStyle w:val="Lbjegyzet-hivatkozs"/>
          <w:rFonts w:asciiTheme="minorHAnsi" w:hAnsiTheme="minorHAnsi" w:cstheme="minorHAnsi"/>
          <w:sz w:val="24"/>
          <w:lang w:val="hu-HU"/>
        </w:rPr>
        <w:footnoteReference w:id="4"/>
      </w:r>
      <w:r w:rsidRPr="0028231E">
        <w:rPr>
          <w:rFonts w:asciiTheme="minorHAnsi" w:hAnsiTheme="minorHAnsi" w:cstheme="minorHAnsi"/>
          <w:sz w:val="24"/>
          <w:vertAlign w:val="superscript"/>
          <w:lang w:val="hu-HU"/>
        </w:rPr>
        <w:t xml:space="preserve"> </w:t>
      </w:r>
      <w:r w:rsidRPr="0028231E">
        <w:rPr>
          <w:rFonts w:asciiTheme="minorHAnsi" w:hAnsiTheme="minorHAnsi" w:cstheme="minorHAnsi"/>
          <w:sz w:val="24"/>
          <w:lang w:val="hu-HU"/>
        </w:rPr>
        <w:t xml:space="preserve">szerint iktatja, és az iktatott iratok között a mindenkor hatályos irattári tervben meghatározott selejtezési időig, illetve – ennek hiányában – levéltárba adásáig kezeli. Ezt követően az </w:t>
      </w:r>
      <w:proofErr w:type="spellStart"/>
      <w:r w:rsidRPr="0028231E">
        <w:rPr>
          <w:rFonts w:asciiTheme="minorHAnsi" w:hAnsiTheme="minorHAnsi" w:cstheme="minorHAnsi"/>
          <w:sz w:val="24"/>
          <w:lang w:val="hu-HU"/>
        </w:rPr>
        <w:t>Ltv</w:t>
      </w:r>
      <w:proofErr w:type="spellEnd"/>
      <w:r w:rsidRPr="0028231E">
        <w:rPr>
          <w:rFonts w:asciiTheme="minorHAnsi" w:hAnsiTheme="minorHAnsi" w:cstheme="minorHAnsi"/>
          <w:sz w:val="24"/>
          <w:lang w:val="hu-HU"/>
        </w:rPr>
        <w:t>. szerint levéltárba adandó iratokban foglalt adatok kivételével az Adatkezelő az adatot törli (iratokat selejtezi), illetve a levéltárba adással a személyes adatok kezelése az Adatkezelőnél megszűnik.</w:t>
      </w:r>
    </w:p>
    <w:p w14:paraId="72ED841B" w14:textId="77777777" w:rsidR="005D2323" w:rsidRPr="0028231E" w:rsidRDefault="005D2323" w:rsidP="00BD28DF">
      <w:pPr>
        <w:ind w:right="-2"/>
        <w:jc w:val="both"/>
        <w:rPr>
          <w:rFonts w:asciiTheme="minorHAnsi" w:hAnsiTheme="minorHAnsi" w:cstheme="minorHAnsi"/>
          <w:sz w:val="24"/>
          <w:lang w:val="hu-HU"/>
        </w:rPr>
      </w:pPr>
    </w:p>
    <w:p w14:paraId="1CF1EF74" w14:textId="77777777" w:rsidR="005D2323" w:rsidRPr="0028231E" w:rsidRDefault="005D2323"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 xml:space="preserve">A szerződésben és a kapcsolódó iratokban kezelt adatok a szolgálati idő megállapításához, a nyugdíj kiszámításához szükségesek, ezért ezen adatok nem selejtezendő, határidő nélkül helyben </w:t>
      </w:r>
      <w:proofErr w:type="spellStart"/>
      <w:r w:rsidRPr="0028231E">
        <w:rPr>
          <w:rFonts w:asciiTheme="minorHAnsi" w:hAnsiTheme="minorHAnsi" w:cstheme="minorHAnsi"/>
          <w:sz w:val="24"/>
          <w:lang w:val="hu-HU"/>
        </w:rPr>
        <w:t>őrizendő</w:t>
      </w:r>
      <w:proofErr w:type="spellEnd"/>
      <w:r w:rsidRPr="0028231E">
        <w:rPr>
          <w:rFonts w:asciiTheme="minorHAnsi" w:hAnsiTheme="minorHAnsi" w:cstheme="minorHAnsi"/>
          <w:sz w:val="24"/>
          <w:lang w:val="hu-HU"/>
        </w:rPr>
        <w:t xml:space="preserve"> adatok. </w:t>
      </w:r>
    </w:p>
    <w:p w14:paraId="087C017F" w14:textId="77777777" w:rsidR="005D2323" w:rsidRPr="0028231E" w:rsidRDefault="005D2323" w:rsidP="00BD28DF">
      <w:pPr>
        <w:ind w:right="-2"/>
        <w:jc w:val="both"/>
        <w:rPr>
          <w:rFonts w:asciiTheme="minorHAnsi" w:hAnsiTheme="minorHAnsi" w:cstheme="minorHAnsi"/>
          <w:sz w:val="24"/>
          <w:lang w:val="hu-HU"/>
        </w:rPr>
      </w:pPr>
    </w:p>
    <w:p w14:paraId="18521C23" w14:textId="77777777" w:rsidR="005D2323" w:rsidRPr="0028231E" w:rsidRDefault="005D2323"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 személyi jövedelemadó bevallásához kapcsolódó bizonylatot és a nyilvántartást az adó megállapításához való jog elévüléséig, azaz az adózás rendjéről szóló 2017. évi CL. törvény XXVI. fejezete szerint kell megőrizni. Főszabály szerint az adó megállapításához való jog annak a naptári évnek az utolsó napjától számított öt év elteltével évül el, amelyben az adóról bevallást, adatbejelentést, bejelentést kellett volna tenni, illetve bevallás, adatbejelentés, bejelentés hiányában az adót meg kellett volna fizetni.</w:t>
      </w:r>
    </w:p>
    <w:p w14:paraId="210E2AA2" w14:textId="77777777" w:rsidR="005D2323" w:rsidRPr="0028231E" w:rsidRDefault="005D2323" w:rsidP="00BD28DF">
      <w:pPr>
        <w:ind w:right="-2"/>
        <w:jc w:val="both"/>
        <w:rPr>
          <w:rFonts w:asciiTheme="minorHAnsi" w:hAnsiTheme="minorHAnsi" w:cstheme="minorHAnsi"/>
          <w:sz w:val="24"/>
          <w:lang w:val="hu-HU"/>
        </w:rPr>
      </w:pPr>
    </w:p>
    <w:p w14:paraId="37863A01" w14:textId="77777777" w:rsidR="005D2323" w:rsidRPr="0028231E" w:rsidRDefault="005D2323"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 könyvviteli elszámolást közvetlenül és közvetetten alátámasztó számviteli bizonylatot legalább 8 évig őrzi Adatkezelő a 2000. évi C. törvény 169. § alapján.</w:t>
      </w:r>
    </w:p>
    <w:p w14:paraId="336C1833" w14:textId="77777777" w:rsidR="00A51A48" w:rsidRPr="0028231E" w:rsidRDefault="00A51A48" w:rsidP="00BD28DF">
      <w:pPr>
        <w:ind w:right="-2"/>
        <w:jc w:val="both"/>
        <w:rPr>
          <w:rFonts w:asciiTheme="minorHAnsi" w:hAnsiTheme="minorHAnsi" w:cstheme="minorHAnsi"/>
          <w:sz w:val="24"/>
          <w:lang w:val="hu-HU"/>
        </w:rPr>
      </w:pPr>
    </w:p>
    <w:p w14:paraId="54E91C37" w14:textId="77777777" w:rsidR="00A51A48" w:rsidRPr="0028231E" w:rsidRDefault="00A51A4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 személyes adatok továbbítása, címzettjei, illetve a címzettek kategóriái</w:t>
      </w:r>
      <w:r w:rsidRPr="0028231E">
        <w:rPr>
          <w:rFonts w:asciiTheme="minorHAnsi" w:hAnsiTheme="minorHAnsi" w:cstheme="minorHAnsi"/>
          <w:sz w:val="24"/>
          <w:szCs w:val="24"/>
        </w:rPr>
        <w:footnoteReference w:id="5"/>
      </w:r>
      <w:r w:rsidRPr="0028231E">
        <w:rPr>
          <w:rFonts w:asciiTheme="minorHAnsi" w:hAnsiTheme="minorHAnsi" w:cstheme="minorHAnsi"/>
          <w:sz w:val="24"/>
          <w:szCs w:val="24"/>
        </w:rPr>
        <w:t xml:space="preserve"> </w:t>
      </w:r>
    </w:p>
    <w:p w14:paraId="0DEC52F5" w14:textId="77777777" w:rsidR="00A51A48" w:rsidRPr="0028231E" w:rsidRDefault="00A51A48" w:rsidP="00BD28DF">
      <w:pPr>
        <w:pStyle w:val="Default"/>
        <w:ind w:right="-2"/>
        <w:rPr>
          <w:rFonts w:asciiTheme="minorHAnsi" w:hAnsiTheme="minorHAnsi" w:cstheme="minorHAnsi"/>
        </w:rPr>
      </w:pPr>
    </w:p>
    <w:p w14:paraId="3E3746D6" w14:textId="77777777" w:rsidR="005D2323" w:rsidRPr="0028231E" w:rsidRDefault="005D2323" w:rsidP="00BD28DF">
      <w:pPr>
        <w:jc w:val="both"/>
        <w:rPr>
          <w:rFonts w:asciiTheme="minorHAnsi" w:hAnsiTheme="minorHAnsi" w:cstheme="minorHAnsi"/>
          <w:sz w:val="24"/>
          <w:lang w:val="hu-HU"/>
        </w:rPr>
      </w:pPr>
      <w:r w:rsidRPr="0028231E">
        <w:rPr>
          <w:rFonts w:asciiTheme="minorHAnsi" w:hAnsiTheme="minorHAnsi" w:cstheme="minorHAnsi"/>
          <w:sz w:val="24"/>
          <w:lang w:val="hu-HU"/>
        </w:rPr>
        <w:t xml:space="preserve">A személyes adatok továbbításra kerülnek: </w:t>
      </w:r>
    </w:p>
    <w:p w14:paraId="69A564AB" w14:textId="77777777" w:rsidR="005D2323" w:rsidRPr="0028231E" w:rsidRDefault="005D2323" w:rsidP="00BD28DF">
      <w:pPr>
        <w:pStyle w:val="Listaszerbekezds"/>
        <w:numPr>
          <w:ilvl w:val="0"/>
          <w:numId w:val="9"/>
        </w:numPr>
        <w:jc w:val="both"/>
        <w:rPr>
          <w:rFonts w:asciiTheme="minorHAnsi" w:hAnsiTheme="minorHAnsi" w:cstheme="minorHAnsi"/>
          <w:sz w:val="24"/>
          <w:lang w:val="hu-HU"/>
        </w:rPr>
      </w:pPr>
      <w:r w:rsidRPr="0028231E">
        <w:rPr>
          <w:rFonts w:asciiTheme="minorHAnsi" w:hAnsiTheme="minorHAnsi" w:cstheme="minorHAnsi"/>
          <w:bCs/>
          <w:sz w:val="24"/>
          <w:lang w:val="hu-HU"/>
        </w:rPr>
        <w:t>Magyar Államkincstár</w:t>
      </w:r>
    </w:p>
    <w:p w14:paraId="0913E7AA" w14:textId="77777777" w:rsidR="005D2323" w:rsidRPr="0028231E" w:rsidRDefault="005D2323" w:rsidP="00BD28DF">
      <w:pPr>
        <w:pStyle w:val="Listaszerbekezds"/>
        <w:numPr>
          <w:ilvl w:val="0"/>
          <w:numId w:val="9"/>
        </w:numPr>
        <w:jc w:val="both"/>
        <w:rPr>
          <w:rFonts w:asciiTheme="minorHAnsi" w:hAnsiTheme="minorHAnsi" w:cstheme="minorHAnsi"/>
          <w:sz w:val="24"/>
          <w:lang w:val="hu-HU"/>
        </w:rPr>
      </w:pPr>
      <w:r w:rsidRPr="0028231E">
        <w:rPr>
          <w:rFonts w:asciiTheme="minorHAnsi" w:hAnsiTheme="minorHAnsi" w:cstheme="minorHAnsi"/>
          <w:sz w:val="24"/>
          <w:lang w:val="hu-HU"/>
        </w:rPr>
        <w:t xml:space="preserve">NAV </w:t>
      </w:r>
    </w:p>
    <w:p w14:paraId="5BAB1BAE" w14:textId="77777777" w:rsidR="005D2323" w:rsidRPr="0028231E" w:rsidRDefault="005D2323" w:rsidP="00BD28DF">
      <w:pPr>
        <w:pStyle w:val="Listaszerbekezds"/>
        <w:numPr>
          <w:ilvl w:val="0"/>
          <w:numId w:val="9"/>
        </w:numPr>
        <w:jc w:val="both"/>
        <w:rPr>
          <w:rFonts w:asciiTheme="minorHAnsi" w:hAnsiTheme="minorHAnsi" w:cstheme="minorHAnsi"/>
          <w:sz w:val="24"/>
          <w:lang w:val="hu-HU"/>
        </w:rPr>
      </w:pPr>
      <w:r w:rsidRPr="0028231E">
        <w:rPr>
          <w:rFonts w:asciiTheme="minorHAnsi" w:hAnsiTheme="minorHAnsi" w:cstheme="minorHAnsi"/>
          <w:sz w:val="24"/>
          <w:lang w:val="hu-HU"/>
        </w:rPr>
        <w:t>Nemzeti Egészségbiztosítási Alapkezelő</w:t>
      </w:r>
    </w:p>
    <w:p w14:paraId="4E51C185" w14:textId="77777777" w:rsidR="005D2323" w:rsidRPr="0028231E" w:rsidRDefault="005D2323" w:rsidP="00BD28DF">
      <w:pPr>
        <w:jc w:val="both"/>
        <w:rPr>
          <w:rFonts w:asciiTheme="minorHAnsi" w:hAnsiTheme="minorHAnsi" w:cstheme="minorHAnsi"/>
          <w:sz w:val="24"/>
          <w:lang w:val="hu-HU"/>
        </w:rPr>
      </w:pPr>
    </w:p>
    <w:p w14:paraId="3179E6F4" w14:textId="77777777" w:rsidR="00A51A48" w:rsidRPr="0028231E" w:rsidRDefault="00A51A48"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2C9DFE1A" w14:textId="77777777" w:rsidR="00A51A48" w:rsidRPr="0028231E" w:rsidRDefault="00A51A48" w:rsidP="00BD28DF">
      <w:pPr>
        <w:ind w:right="-2"/>
        <w:jc w:val="both"/>
        <w:rPr>
          <w:rFonts w:asciiTheme="minorHAnsi" w:hAnsiTheme="minorHAnsi" w:cstheme="minorHAnsi"/>
          <w:sz w:val="24"/>
          <w:lang w:val="hu-HU"/>
        </w:rPr>
      </w:pPr>
    </w:p>
    <w:p w14:paraId="4429EEA8" w14:textId="77777777" w:rsidR="00A51A48" w:rsidRPr="0028231E" w:rsidRDefault="00A51A4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adatszolgáltatás elmaradásának lehetséges következményei</w:t>
      </w:r>
    </w:p>
    <w:p w14:paraId="17B57A40" w14:textId="77777777" w:rsidR="00A51A48" w:rsidRPr="0028231E" w:rsidRDefault="00A51A48" w:rsidP="00BD28DF">
      <w:pPr>
        <w:ind w:right="-2"/>
        <w:jc w:val="both"/>
        <w:rPr>
          <w:rFonts w:asciiTheme="minorHAnsi" w:hAnsiTheme="minorHAnsi" w:cstheme="minorHAnsi"/>
          <w:sz w:val="24"/>
          <w:lang w:val="hu-HU"/>
        </w:rPr>
      </w:pPr>
    </w:p>
    <w:p w14:paraId="281FAD36" w14:textId="77777777" w:rsidR="005D2323" w:rsidRPr="0028231E" w:rsidRDefault="005D2323"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 xml:space="preserve">Az adatok megadása nélkül a szerződés nem jön létre. </w:t>
      </w:r>
    </w:p>
    <w:p w14:paraId="6244C0CA" w14:textId="77777777" w:rsidR="005D2323" w:rsidRPr="0028231E" w:rsidRDefault="005D2323"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lastRenderedPageBreak/>
        <w:t xml:space="preserve">A szükséges adatok megadása nélkül Adatkezelő nem képes a szerződéssel összefüggésben vállalt vagy jogszabályban előírt kötelezettségének teljesítésére, és ez ahhoz vezethet, hogy a </w:t>
      </w:r>
      <w:r w:rsidR="00B10730" w:rsidRPr="0028231E">
        <w:rPr>
          <w:rFonts w:asciiTheme="minorHAnsi" w:hAnsiTheme="minorHAnsi" w:cstheme="minorHAnsi"/>
          <w:sz w:val="24"/>
          <w:lang w:val="hu-HU"/>
        </w:rPr>
        <w:t>megbízási jogviszony</w:t>
      </w:r>
      <w:r w:rsidRPr="0028231E">
        <w:rPr>
          <w:rFonts w:asciiTheme="minorHAnsi" w:hAnsiTheme="minorHAnsi" w:cstheme="minorHAnsi"/>
          <w:sz w:val="24"/>
          <w:lang w:val="hu-HU"/>
        </w:rPr>
        <w:t xml:space="preserve"> nem jön létre.</w:t>
      </w:r>
    </w:p>
    <w:p w14:paraId="02A4ECDD" w14:textId="77777777" w:rsidR="00B624F1" w:rsidRPr="0028231E" w:rsidRDefault="00B624F1" w:rsidP="00BD28DF">
      <w:pPr>
        <w:ind w:right="-2"/>
        <w:jc w:val="both"/>
        <w:rPr>
          <w:rFonts w:asciiTheme="minorHAnsi" w:hAnsiTheme="minorHAnsi" w:cstheme="minorHAnsi"/>
          <w:sz w:val="24"/>
          <w:lang w:val="hu-HU"/>
        </w:rPr>
      </w:pPr>
    </w:p>
    <w:p w14:paraId="0C1F87D8" w14:textId="77777777" w:rsidR="00A51A48" w:rsidRPr="0028231E" w:rsidRDefault="00A51A48"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Automatizált döntéshozatal (továbbá profilalkotás)</w:t>
      </w:r>
    </w:p>
    <w:p w14:paraId="30AB2DBB" w14:textId="77777777" w:rsidR="00A51A48" w:rsidRPr="0028231E" w:rsidRDefault="00A51A48" w:rsidP="00BD28DF">
      <w:pPr>
        <w:ind w:right="-2"/>
        <w:jc w:val="both"/>
        <w:rPr>
          <w:rFonts w:asciiTheme="minorHAnsi" w:hAnsiTheme="minorHAnsi" w:cstheme="minorHAnsi"/>
          <w:sz w:val="24"/>
          <w:lang w:val="hu-HU"/>
        </w:rPr>
      </w:pPr>
    </w:p>
    <w:p w14:paraId="32063B9D" w14:textId="77777777" w:rsidR="00A51A48" w:rsidRPr="0028231E" w:rsidRDefault="00A51A48"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Az adatkezelés során automatizált döntéshozatalra, ideértve a profilalkotást is, nem kerül sor.</w:t>
      </w:r>
    </w:p>
    <w:p w14:paraId="3429B4B7" w14:textId="77777777" w:rsidR="00A51A48" w:rsidRPr="0028231E" w:rsidRDefault="00A51A48" w:rsidP="00BD28DF">
      <w:pPr>
        <w:ind w:right="-2"/>
        <w:jc w:val="both"/>
        <w:rPr>
          <w:rFonts w:asciiTheme="minorHAnsi" w:hAnsiTheme="minorHAnsi" w:cstheme="minorHAnsi"/>
          <w:sz w:val="24"/>
          <w:lang w:val="hu-HU"/>
        </w:rPr>
      </w:pPr>
    </w:p>
    <w:p w14:paraId="3F0694EE" w14:textId="77777777" w:rsidR="00041AEB" w:rsidRPr="0028231E" w:rsidRDefault="00041AEB" w:rsidP="00BD28DF">
      <w:pPr>
        <w:pStyle w:val="Cmsor1"/>
        <w:numPr>
          <w:ilvl w:val="0"/>
          <w:numId w:val="11"/>
        </w:numPr>
        <w:ind w:left="426" w:right="0"/>
        <w:rPr>
          <w:rFonts w:asciiTheme="minorHAnsi" w:hAnsiTheme="minorHAnsi" w:cstheme="minorHAnsi"/>
          <w:sz w:val="24"/>
          <w:szCs w:val="24"/>
        </w:rPr>
      </w:pPr>
      <w:r w:rsidRPr="0028231E">
        <w:rPr>
          <w:rFonts w:asciiTheme="minorHAnsi" w:hAnsiTheme="minorHAnsi" w:cstheme="minorHAnsi"/>
          <w:sz w:val="24"/>
          <w:szCs w:val="24"/>
        </w:rPr>
        <w:t>Közfoglalkoztatotti jogviszonnyal kapcsolatos adatkezelés</w:t>
      </w:r>
    </w:p>
    <w:p w14:paraId="7A8C3261" w14:textId="77777777" w:rsidR="00041AEB" w:rsidRPr="0028231E" w:rsidRDefault="00041AEB" w:rsidP="00BD28DF">
      <w:pPr>
        <w:rPr>
          <w:rFonts w:asciiTheme="minorHAnsi" w:hAnsiTheme="minorHAnsi" w:cstheme="minorHAnsi"/>
          <w:sz w:val="24"/>
          <w:lang w:val="hu-HU"/>
        </w:rPr>
      </w:pPr>
    </w:p>
    <w:p w14:paraId="6F75B982" w14:textId="77777777" w:rsidR="00041AEB" w:rsidRPr="0028231E" w:rsidRDefault="00041AEB"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Érintettek kategóriái</w:t>
      </w:r>
    </w:p>
    <w:p w14:paraId="125A9D40" w14:textId="77777777" w:rsidR="00041AEB" w:rsidRPr="0028231E" w:rsidRDefault="00041AEB" w:rsidP="00BD28DF">
      <w:pPr>
        <w:ind w:right="-2"/>
        <w:jc w:val="both"/>
        <w:rPr>
          <w:rFonts w:asciiTheme="minorHAnsi" w:hAnsiTheme="minorHAnsi" w:cstheme="minorHAnsi"/>
          <w:sz w:val="24"/>
          <w:lang w:val="hu-HU"/>
        </w:rPr>
      </w:pPr>
    </w:p>
    <w:p w14:paraId="394F5ED1" w14:textId="77777777" w:rsidR="00041AEB" w:rsidRPr="0028231E" w:rsidRDefault="00041AEB"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 xml:space="preserve">Adatkezelővel közfoglalkoztatotti jogviszonyban álló magánszemély érintettek. </w:t>
      </w:r>
    </w:p>
    <w:p w14:paraId="34F5451A" w14:textId="77777777" w:rsidR="00041AEB" w:rsidRPr="0028231E" w:rsidRDefault="00041AEB" w:rsidP="00BD28DF">
      <w:pPr>
        <w:ind w:right="-2"/>
        <w:jc w:val="both"/>
        <w:rPr>
          <w:rFonts w:asciiTheme="minorHAnsi" w:hAnsiTheme="minorHAnsi" w:cstheme="minorHAnsi"/>
          <w:sz w:val="24"/>
          <w:lang w:val="hu-HU"/>
        </w:rPr>
      </w:pPr>
    </w:p>
    <w:p w14:paraId="4068D3BB" w14:textId="77777777" w:rsidR="00BD28DF" w:rsidRPr="0028231E" w:rsidRDefault="00BD28DF" w:rsidP="00BD28DF">
      <w:pPr>
        <w:ind w:right="-2"/>
        <w:jc w:val="both"/>
        <w:rPr>
          <w:rFonts w:asciiTheme="minorHAnsi" w:hAnsiTheme="minorHAnsi" w:cstheme="minorHAnsi"/>
          <w:sz w:val="24"/>
          <w:lang w:val="hu-HU"/>
        </w:rPr>
      </w:pPr>
    </w:p>
    <w:p w14:paraId="108F8C3F" w14:textId="77777777" w:rsidR="00041AEB" w:rsidRPr="0028231E" w:rsidRDefault="00041AEB"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adatkezelés célja</w:t>
      </w:r>
    </w:p>
    <w:p w14:paraId="6E040229" w14:textId="77777777" w:rsidR="00041AEB" w:rsidRPr="0028231E" w:rsidRDefault="00041AEB" w:rsidP="00BD28DF">
      <w:pPr>
        <w:ind w:right="-2"/>
        <w:rPr>
          <w:rFonts w:asciiTheme="minorHAnsi" w:hAnsiTheme="minorHAnsi" w:cstheme="minorHAnsi"/>
          <w:sz w:val="24"/>
          <w:lang w:val="hu-HU"/>
        </w:rPr>
      </w:pPr>
    </w:p>
    <w:p w14:paraId="2AD3BE5B" w14:textId="77777777" w:rsidR="00041AEB" w:rsidRPr="0028231E" w:rsidRDefault="00041AEB"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 xml:space="preserve">Közfoglalkoztatotti jogviszony létesítése és megszüntetése, fenntartása, valamint a </w:t>
      </w:r>
      <w:r w:rsidR="005B20D9" w:rsidRPr="0028231E">
        <w:rPr>
          <w:rFonts w:asciiTheme="minorHAnsi" w:hAnsiTheme="minorHAnsi" w:cstheme="minorHAnsi"/>
          <w:sz w:val="24"/>
          <w:lang w:val="hu-HU"/>
        </w:rPr>
        <w:t>jogviszony</w:t>
      </w:r>
      <w:r w:rsidRPr="0028231E">
        <w:rPr>
          <w:rFonts w:asciiTheme="minorHAnsi" w:hAnsiTheme="minorHAnsi" w:cstheme="minorHAnsi"/>
          <w:sz w:val="24"/>
          <w:lang w:val="hu-HU"/>
        </w:rPr>
        <w:t xml:space="preserve"> fennállása alatt meghozott munkáltatói munkajogi intézkedések jogszerűségének, a munkavállaló munkabérének illetményének és egyéb juttatásainak biztosítása, a jogszabályokban meghatározott nyilvántartások vezetése, a jogszabályokban és a belső szabályzatokban biztosított kedvezményekre való jogosultság megállapítása, elbírálása és igazolása.</w:t>
      </w:r>
    </w:p>
    <w:p w14:paraId="183A6C6C" w14:textId="77777777" w:rsidR="00041AEB" w:rsidRPr="0028231E" w:rsidRDefault="00041AEB" w:rsidP="00BD28DF">
      <w:pPr>
        <w:ind w:right="-2"/>
        <w:jc w:val="both"/>
        <w:rPr>
          <w:rFonts w:asciiTheme="minorHAnsi" w:hAnsiTheme="minorHAnsi" w:cstheme="minorHAnsi"/>
          <w:sz w:val="24"/>
          <w:lang w:val="hu-HU"/>
        </w:rPr>
      </w:pPr>
    </w:p>
    <w:p w14:paraId="145E2A07" w14:textId="77777777" w:rsidR="00041AEB" w:rsidRPr="0028231E" w:rsidRDefault="00041AEB"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adatkezelés jogalapja</w:t>
      </w:r>
    </w:p>
    <w:p w14:paraId="7B7F0A42" w14:textId="77777777" w:rsidR="00041AEB" w:rsidRPr="0028231E" w:rsidRDefault="00041AEB" w:rsidP="00BD28DF">
      <w:pPr>
        <w:ind w:right="-2"/>
        <w:rPr>
          <w:rFonts w:asciiTheme="minorHAnsi" w:hAnsiTheme="minorHAnsi" w:cstheme="minorHAnsi"/>
          <w:sz w:val="24"/>
          <w:lang w:val="hu-HU"/>
        </w:rPr>
      </w:pPr>
    </w:p>
    <w:p w14:paraId="53B97D43" w14:textId="77777777" w:rsidR="00041AEB" w:rsidRPr="0028231E" w:rsidRDefault="00041AEB"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 xml:space="preserve">Az adatkezelés a GDPR 6. cikk (1) bekezdés e) pontján alapul, az adatkezelés az Adatkezelőre ruházott közérdekű, illetve közhatalmi jogosítványok gyakorlásának keretében végzett feladat végrehajtásához szükséges </w:t>
      </w:r>
      <w:r w:rsidR="005B20D9" w:rsidRPr="0028231E">
        <w:rPr>
          <w:rFonts w:asciiTheme="minorHAnsi" w:hAnsiTheme="minorHAnsi" w:cstheme="minorHAnsi"/>
          <w:sz w:val="24"/>
          <w:lang w:val="hu-HU"/>
        </w:rPr>
        <w:t>a közfoglalkoztatásról és a közfoglalkoztatáshoz kapcsolódó, valamint egyéb törvények módosításáról szóló 2011. évi CVI. törvény</w:t>
      </w:r>
      <w:r w:rsidR="00746B5C">
        <w:rPr>
          <w:rFonts w:asciiTheme="minorHAnsi" w:hAnsiTheme="minorHAnsi" w:cstheme="minorHAnsi"/>
          <w:sz w:val="24"/>
          <w:lang w:val="hu-HU"/>
        </w:rPr>
        <w:t>re</w:t>
      </w:r>
      <w:r w:rsidR="005B20D9" w:rsidRPr="0028231E">
        <w:rPr>
          <w:rFonts w:asciiTheme="minorHAnsi" w:hAnsiTheme="minorHAnsi" w:cstheme="minorHAnsi"/>
          <w:sz w:val="24"/>
          <w:lang w:val="hu-HU"/>
        </w:rPr>
        <w:t xml:space="preserve">, </w:t>
      </w:r>
      <w:r w:rsidRPr="0028231E">
        <w:rPr>
          <w:rFonts w:asciiTheme="minorHAnsi" w:hAnsiTheme="minorHAnsi" w:cstheme="minorHAnsi"/>
          <w:sz w:val="24"/>
          <w:lang w:val="hu-HU"/>
        </w:rPr>
        <w:t>a munka törvénykönyvéről szóló 2012. évi I. törvény</w:t>
      </w:r>
      <w:r w:rsidR="00746B5C">
        <w:rPr>
          <w:rFonts w:asciiTheme="minorHAnsi" w:hAnsiTheme="minorHAnsi" w:cstheme="minorHAnsi"/>
          <w:sz w:val="24"/>
          <w:lang w:val="hu-HU"/>
        </w:rPr>
        <w:t>e tekintettel</w:t>
      </w:r>
      <w:r w:rsidRPr="0028231E">
        <w:rPr>
          <w:rFonts w:asciiTheme="minorHAnsi" w:hAnsiTheme="minorHAnsi" w:cstheme="minorHAnsi"/>
          <w:sz w:val="24"/>
          <w:lang w:val="hu-HU"/>
        </w:rPr>
        <w:t xml:space="preserve">, továbbá figyelemmel a GDPR 9. cikk (2) bekezdés b) és h) valamint – az </w:t>
      </w:r>
      <w:proofErr w:type="spellStart"/>
      <w:r w:rsidRPr="0028231E">
        <w:rPr>
          <w:rFonts w:asciiTheme="minorHAnsi" w:hAnsiTheme="minorHAnsi" w:cstheme="minorHAnsi"/>
          <w:sz w:val="24"/>
          <w:lang w:val="hu-HU"/>
        </w:rPr>
        <w:t>Infotv</w:t>
      </w:r>
      <w:proofErr w:type="spellEnd"/>
      <w:r w:rsidRPr="0028231E">
        <w:rPr>
          <w:rFonts w:asciiTheme="minorHAnsi" w:hAnsiTheme="minorHAnsi" w:cstheme="minorHAnsi"/>
          <w:sz w:val="24"/>
          <w:lang w:val="hu-HU"/>
        </w:rPr>
        <w:t>. 5. § (7) bekezdésére tekintettel is.</w:t>
      </w:r>
    </w:p>
    <w:p w14:paraId="0E0753C7" w14:textId="77777777" w:rsidR="00041AEB" w:rsidRPr="0028231E" w:rsidRDefault="00041AEB" w:rsidP="00BD28DF">
      <w:pPr>
        <w:ind w:right="-2"/>
        <w:jc w:val="both"/>
        <w:rPr>
          <w:rFonts w:asciiTheme="minorHAnsi" w:hAnsiTheme="minorHAnsi" w:cstheme="minorHAnsi"/>
          <w:sz w:val="24"/>
          <w:lang w:val="hu-HU"/>
        </w:rPr>
      </w:pPr>
    </w:p>
    <w:p w14:paraId="4A25A400" w14:textId="77777777" w:rsidR="00041AEB" w:rsidRPr="0028231E" w:rsidRDefault="00041AEB"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 kezelt adatok köre</w:t>
      </w:r>
    </w:p>
    <w:p w14:paraId="2111825F" w14:textId="77777777" w:rsidR="00041AEB" w:rsidRPr="0028231E" w:rsidRDefault="00041AEB" w:rsidP="00BD28DF">
      <w:pPr>
        <w:rPr>
          <w:rFonts w:asciiTheme="minorHAnsi" w:hAnsiTheme="minorHAnsi" w:cstheme="minorHAnsi"/>
          <w:sz w:val="24"/>
          <w:lang w:val="hu-HU"/>
        </w:rPr>
      </w:pPr>
    </w:p>
    <w:p w14:paraId="37C33F58" w14:textId="77777777" w:rsidR="00041AEB" w:rsidRPr="0028231E" w:rsidRDefault="005B20D9"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közfoglalkoztatott</w:t>
      </w:r>
      <w:r w:rsidR="00041AEB" w:rsidRPr="0028231E">
        <w:rPr>
          <w:rFonts w:asciiTheme="minorHAnsi" w:hAnsiTheme="minorHAnsi" w:cstheme="minorHAnsi"/>
          <w:bCs/>
          <w:sz w:val="24"/>
          <w:lang w:val="hu-HU"/>
        </w:rPr>
        <w:t xml:space="preserve"> neve</w:t>
      </w:r>
    </w:p>
    <w:p w14:paraId="5861DBB9" w14:textId="77777777" w:rsidR="00041AEB" w:rsidRPr="0028231E" w:rsidRDefault="005B20D9"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 xml:space="preserve">közfoglalkoztatott </w:t>
      </w:r>
      <w:r w:rsidR="00041AEB" w:rsidRPr="0028231E">
        <w:rPr>
          <w:rFonts w:asciiTheme="minorHAnsi" w:hAnsiTheme="minorHAnsi" w:cstheme="minorHAnsi"/>
          <w:bCs/>
          <w:sz w:val="24"/>
          <w:lang w:val="hu-HU"/>
        </w:rPr>
        <w:t>születési helye, ideje</w:t>
      </w:r>
    </w:p>
    <w:p w14:paraId="3D37305C" w14:textId="77777777" w:rsidR="00041AEB" w:rsidRPr="0028231E" w:rsidRDefault="005B20D9"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 xml:space="preserve">közfoglalkoztatott </w:t>
      </w:r>
      <w:r w:rsidR="00041AEB" w:rsidRPr="0028231E">
        <w:rPr>
          <w:rFonts w:asciiTheme="minorHAnsi" w:hAnsiTheme="minorHAnsi" w:cstheme="minorHAnsi"/>
          <w:bCs/>
          <w:sz w:val="24"/>
          <w:lang w:val="hu-HU"/>
        </w:rPr>
        <w:t>állampolgársága</w:t>
      </w:r>
    </w:p>
    <w:p w14:paraId="0946FF55" w14:textId="77777777" w:rsidR="00041AEB" w:rsidRPr="0028231E" w:rsidRDefault="005B20D9"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 xml:space="preserve">közfoglalkoztatott </w:t>
      </w:r>
      <w:r w:rsidR="00041AEB" w:rsidRPr="0028231E">
        <w:rPr>
          <w:rFonts w:asciiTheme="minorHAnsi" w:hAnsiTheme="minorHAnsi" w:cstheme="minorHAnsi"/>
          <w:bCs/>
          <w:sz w:val="24"/>
          <w:lang w:val="hu-HU"/>
        </w:rPr>
        <w:t>lakcíme</w:t>
      </w:r>
    </w:p>
    <w:p w14:paraId="03BE256B" w14:textId="77777777" w:rsidR="00041AEB" w:rsidRPr="0028231E" w:rsidRDefault="005B20D9"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 xml:space="preserve">közfoglalkoztatott </w:t>
      </w:r>
      <w:r w:rsidR="00041AEB" w:rsidRPr="0028231E">
        <w:rPr>
          <w:rFonts w:asciiTheme="minorHAnsi" w:hAnsiTheme="minorHAnsi" w:cstheme="minorHAnsi"/>
          <w:bCs/>
          <w:sz w:val="24"/>
          <w:lang w:val="hu-HU"/>
        </w:rPr>
        <w:t>tartózkodási helye</w:t>
      </w:r>
    </w:p>
    <w:p w14:paraId="30AE1C90" w14:textId="77777777" w:rsidR="00041AEB" w:rsidRPr="0028231E" w:rsidRDefault="005B20D9"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 xml:space="preserve">közfoglalkoztatott </w:t>
      </w:r>
      <w:r w:rsidR="00041AEB" w:rsidRPr="0028231E">
        <w:rPr>
          <w:rFonts w:asciiTheme="minorHAnsi" w:hAnsiTheme="minorHAnsi" w:cstheme="minorHAnsi"/>
          <w:bCs/>
          <w:sz w:val="24"/>
          <w:lang w:val="hu-HU"/>
        </w:rPr>
        <w:t>anyja neve</w:t>
      </w:r>
    </w:p>
    <w:p w14:paraId="228A9DFA" w14:textId="77777777" w:rsidR="00041AEB" w:rsidRPr="0028231E" w:rsidRDefault="005B20D9"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 xml:space="preserve">közfoglalkoztatott </w:t>
      </w:r>
      <w:r w:rsidR="00041AEB" w:rsidRPr="0028231E">
        <w:rPr>
          <w:rFonts w:asciiTheme="minorHAnsi" w:hAnsiTheme="minorHAnsi" w:cstheme="minorHAnsi"/>
          <w:bCs/>
          <w:sz w:val="24"/>
          <w:lang w:val="hu-HU"/>
        </w:rPr>
        <w:t>telefonszáma</w:t>
      </w:r>
    </w:p>
    <w:p w14:paraId="3ADB353F" w14:textId="77777777" w:rsidR="00041AEB" w:rsidRPr="0028231E" w:rsidRDefault="005B20D9"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 xml:space="preserve">közfoglalkoztatott </w:t>
      </w:r>
      <w:r w:rsidR="00041AEB" w:rsidRPr="0028231E">
        <w:rPr>
          <w:rFonts w:asciiTheme="minorHAnsi" w:hAnsiTheme="minorHAnsi" w:cstheme="minorHAnsi"/>
          <w:bCs/>
          <w:sz w:val="24"/>
          <w:lang w:val="hu-HU"/>
        </w:rPr>
        <w:t>adóazonosító jele</w:t>
      </w:r>
    </w:p>
    <w:p w14:paraId="069678EC" w14:textId="77777777" w:rsidR="00041AEB" w:rsidRPr="0028231E" w:rsidRDefault="005B20D9"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 xml:space="preserve">közfoglalkoztatott </w:t>
      </w:r>
      <w:r w:rsidR="00041AEB" w:rsidRPr="0028231E">
        <w:rPr>
          <w:rFonts w:asciiTheme="minorHAnsi" w:hAnsiTheme="minorHAnsi" w:cstheme="minorHAnsi"/>
          <w:bCs/>
          <w:sz w:val="24"/>
          <w:lang w:val="hu-HU"/>
        </w:rPr>
        <w:t>számlavezető pénzintézete</w:t>
      </w:r>
    </w:p>
    <w:p w14:paraId="55A9B0B4" w14:textId="77777777" w:rsidR="00041AEB" w:rsidRPr="0028231E" w:rsidRDefault="005B20D9"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 xml:space="preserve">közfoglalkoztatott </w:t>
      </w:r>
      <w:r w:rsidR="00041AEB" w:rsidRPr="0028231E">
        <w:rPr>
          <w:rFonts w:asciiTheme="minorHAnsi" w:hAnsiTheme="minorHAnsi" w:cstheme="minorHAnsi"/>
          <w:bCs/>
          <w:sz w:val="24"/>
          <w:lang w:val="hu-HU"/>
        </w:rPr>
        <w:t>bankszámlaszáma</w:t>
      </w:r>
    </w:p>
    <w:p w14:paraId="69ECC15B" w14:textId="77777777" w:rsidR="00041AEB" w:rsidRPr="0028231E" w:rsidRDefault="005B20D9"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 xml:space="preserve">közfoglalkoztatott </w:t>
      </w:r>
      <w:r w:rsidR="00041AEB" w:rsidRPr="0028231E">
        <w:rPr>
          <w:rFonts w:asciiTheme="minorHAnsi" w:hAnsiTheme="minorHAnsi" w:cstheme="minorHAnsi"/>
          <w:bCs/>
          <w:sz w:val="24"/>
          <w:lang w:val="hu-HU"/>
        </w:rPr>
        <w:t>TAJ száma</w:t>
      </w:r>
    </w:p>
    <w:p w14:paraId="3AC2A357" w14:textId="77777777" w:rsidR="00041AEB" w:rsidRPr="0028231E" w:rsidRDefault="005B20D9"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 xml:space="preserve">közfoglalkoztatott </w:t>
      </w:r>
      <w:r w:rsidR="00041AEB" w:rsidRPr="0028231E">
        <w:rPr>
          <w:rFonts w:asciiTheme="minorHAnsi" w:hAnsiTheme="minorHAnsi" w:cstheme="minorHAnsi"/>
          <w:bCs/>
          <w:sz w:val="24"/>
          <w:lang w:val="hu-HU"/>
        </w:rPr>
        <w:t>nyugdíjas törzsszáma</w:t>
      </w:r>
    </w:p>
    <w:p w14:paraId="58010DEE" w14:textId="77777777" w:rsidR="00041AEB" w:rsidRPr="0028231E" w:rsidRDefault="005B20D9"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 xml:space="preserve">közfoglalkoztatott </w:t>
      </w:r>
      <w:r w:rsidR="00041AEB" w:rsidRPr="0028231E">
        <w:rPr>
          <w:rFonts w:asciiTheme="minorHAnsi" w:hAnsiTheme="minorHAnsi" w:cstheme="minorHAnsi"/>
          <w:bCs/>
          <w:sz w:val="24"/>
          <w:lang w:val="hu-HU"/>
        </w:rPr>
        <w:t>munkakörének megnevezése</w:t>
      </w:r>
    </w:p>
    <w:p w14:paraId="3B804EAF" w14:textId="77777777" w:rsidR="00041AEB" w:rsidRPr="0028231E" w:rsidRDefault="005B20D9"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 xml:space="preserve">közfoglalkoztatott </w:t>
      </w:r>
      <w:r w:rsidR="00041AEB" w:rsidRPr="0028231E">
        <w:rPr>
          <w:rFonts w:asciiTheme="minorHAnsi" w:hAnsiTheme="minorHAnsi" w:cstheme="minorHAnsi"/>
          <w:bCs/>
          <w:sz w:val="24"/>
          <w:lang w:val="hu-HU"/>
        </w:rPr>
        <w:t>gyermekeinek száma, adatai</w:t>
      </w:r>
    </w:p>
    <w:p w14:paraId="445766A4" w14:textId="77777777" w:rsidR="00041AEB" w:rsidRPr="0028231E" w:rsidRDefault="005B20D9"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 xml:space="preserve">közfoglalkoztatott </w:t>
      </w:r>
      <w:r w:rsidR="00041AEB" w:rsidRPr="0028231E">
        <w:rPr>
          <w:rFonts w:asciiTheme="minorHAnsi" w:hAnsiTheme="minorHAnsi" w:cstheme="minorHAnsi"/>
          <w:bCs/>
          <w:sz w:val="24"/>
          <w:lang w:val="hu-HU"/>
        </w:rPr>
        <w:t>képzettsége</w:t>
      </w:r>
    </w:p>
    <w:p w14:paraId="68097DF6" w14:textId="77777777" w:rsidR="00041AEB" w:rsidRPr="0028231E" w:rsidRDefault="00041AEB"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t>egészségügyi adatok</w:t>
      </w:r>
    </w:p>
    <w:p w14:paraId="4F324525" w14:textId="77777777" w:rsidR="00041AEB" w:rsidRPr="0028231E" w:rsidRDefault="005B20D9" w:rsidP="00BD28DF">
      <w:pPr>
        <w:pStyle w:val="Listaszerbekezds"/>
        <w:numPr>
          <w:ilvl w:val="0"/>
          <w:numId w:val="9"/>
        </w:numPr>
        <w:jc w:val="both"/>
        <w:rPr>
          <w:rFonts w:asciiTheme="minorHAnsi" w:hAnsiTheme="minorHAnsi" w:cstheme="minorHAnsi"/>
          <w:bCs/>
          <w:sz w:val="24"/>
          <w:lang w:val="hu-HU"/>
        </w:rPr>
      </w:pPr>
      <w:r w:rsidRPr="0028231E">
        <w:rPr>
          <w:rFonts w:asciiTheme="minorHAnsi" w:hAnsiTheme="minorHAnsi" w:cstheme="minorHAnsi"/>
          <w:bCs/>
          <w:sz w:val="24"/>
          <w:lang w:val="hu-HU"/>
        </w:rPr>
        <w:lastRenderedPageBreak/>
        <w:t xml:space="preserve">közfoglalkoztatott </w:t>
      </w:r>
      <w:r w:rsidR="00041AEB" w:rsidRPr="0028231E">
        <w:rPr>
          <w:rFonts w:asciiTheme="minorHAnsi" w:hAnsiTheme="minorHAnsi" w:cstheme="minorHAnsi"/>
          <w:bCs/>
          <w:sz w:val="24"/>
          <w:lang w:val="hu-HU"/>
        </w:rPr>
        <w:t>e-mail címe</w:t>
      </w:r>
    </w:p>
    <w:p w14:paraId="5693832B" w14:textId="77777777" w:rsidR="00041AEB" w:rsidRPr="0028231E" w:rsidRDefault="00041AEB" w:rsidP="00BD28DF">
      <w:pPr>
        <w:pStyle w:val="Listaszerbekezds"/>
        <w:ind w:left="1065" w:right="-2"/>
        <w:rPr>
          <w:rFonts w:asciiTheme="minorHAnsi" w:hAnsiTheme="minorHAnsi" w:cstheme="minorHAnsi"/>
          <w:sz w:val="24"/>
          <w:lang w:val="hu-HU"/>
        </w:rPr>
      </w:pPr>
    </w:p>
    <w:p w14:paraId="741BE395" w14:textId="77777777" w:rsidR="00041AEB" w:rsidRPr="0028231E" w:rsidRDefault="00041AEB"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 kezelt személyes adatok forrása</w:t>
      </w:r>
    </w:p>
    <w:p w14:paraId="6CF6B899" w14:textId="77777777" w:rsidR="00041AEB" w:rsidRPr="0028231E" w:rsidRDefault="00041AEB" w:rsidP="00BD28DF">
      <w:pPr>
        <w:ind w:right="-2"/>
        <w:jc w:val="both"/>
        <w:rPr>
          <w:rFonts w:asciiTheme="minorHAnsi" w:hAnsiTheme="minorHAnsi" w:cstheme="minorHAnsi"/>
          <w:sz w:val="24"/>
          <w:highlight w:val="yellow"/>
          <w:lang w:val="hu-HU"/>
        </w:rPr>
      </w:pPr>
    </w:p>
    <w:p w14:paraId="5014ADF5" w14:textId="77777777" w:rsidR="00041AEB" w:rsidRPr="0028231E" w:rsidRDefault="00041AEB"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 kezelt adatok forrása az érintett.</w:t>
      </w:r>
    </w:p>
    <w:p w14:paraId="44626AE4" w14:textId="77777777" w:rsidR="00041AEB" w:rsidRPr="0028231E" w:rsidRDefault="00041AEB" w:rsidP="00BD28DF">
      <w:pPr>
        <w:ind w:right="-2"/>
        <w:jc w:val="both"/>
        <w:rPr>
          <w:rFonts w:asciiTheme="minorHAnsi" w:hAnsiTheme="minorHAnsi" w:cstheme="minorHAnsi"/>
          <w:sz w:val="24"/>
          <w:lang w:val="hu-HU"/>
        </w:rPr>
      </w:pPr>
    </w:p>
    <w:p w14:paraId="0EAB9355" w14:textId="77777777" w:rsidR="00041AEB" w:rsidRPr="0028231E" w:rsidRDefault="00041AEB"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adatkezelés időtartama</w:t>
      </w:r>
    </w:p>
    <w:p w14:paraId="673FE9EF" w14:textId="77777777" w:rsidR="00041AEB" w:rsidRPr="0028231E" w:rsidRDefault="00041AEB" w:rsidP="00BD28DF">
      <w:pPr>
        <w:rPr>
          <w:rFonts w:asciiTheme="minorHAnsi" w:hAnsiTheme="minorHAnsi" w:cstheme="minorHAnsi"/>
          <w:sz w:val="24"/>
          <w:lang w:val="hu-HU"/>
        </w:rPr>
      </w:pPr>
    </w:p>
    <w:p w14:paraId="19FE6FA9" w14:textId="77777777" w:rsidR="00041AEB" w:rsidRPr="0028231E" w:rsidRDefault="00041AEB"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Nem selejtezhető adatok.</w:t>
      </w:r>
    </w:p>
    <w:p w14:paraId="510E6735" w14:textId="77777777" w:rsidR="00041AEB" w:rsidRPr="0028231E" w:rsidRDefault="00041AEB" w:rsidP="00BD28DF">
      <w:pPr>
        <w:ind w:right="-2"/>
        <w:jc w:val="both"/>
        <w:rPr>
          <w:rFonts w:asciiTheme="minorHAnsi" w:hAnsiTheme="minorHAnsi" w:cstheme="minorHAnsi"/>
          <w:sz w:val="24"/>
          <w:lang w:val="hu-HU"/>
        </w:rPr>
      </w:pPr>
    </w:p>
    <w:p w14:paraId="309A3AAA" w14:textId="77777777" w:rsidR="00041AEB" w:rsidRPr="0028231E" w:rsidRDefault="00041AEB"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Az Adatkezelő az adatokat a közfeladatot ellátó szervek iratkezelésére vonatkozó jogszabályi követelmények</w:t>
      </w:r>
      <w:r w:rsidRPr="0028231E">
        <w:rPr>
          <w:rStyle w:val="Lbjegyzet-hivatkozs"/>
          <w:rFonts w:asciiTheme="minorHAnsi" w:hAnsiTheme="minorHAnsi" w:cstheme="minorHAnsi"/>
          <w:sz w:val="24"/>
          <w:lang w:val="hu-HU"/>
        </w:rPr>
        <w:footnoteReference w:id="6"/>
      </w:r>
      <w:r w:rsidRPr="0028231E">
        <w:rPr>
          <w:rFonts w:asciiTheme="minorHAnsi" w:hAnsiTheme="minorHAnsi" w:cstheme="minorHAnsi"/>
          <w:sz w:val="24"/>
          <w:vertAlign w:val="superscript"/>
          <w:lang w:val="hu-HU"/>
        </w:rPr>
        <w:t xml:space="preserve"> </w:t>
      </w:r>
      <w:r w:rsidRPr="0028231E">
        <w:rPr>
          <w:rFonts w:asciiTheme="minorHAnsi" w:hAnsiTheme="minorHAnsi" w:cstheme="minorHAnsi"/>
          <w:sz w:val="24"/>
          <w:lang w:val="hu-HU"/>
        </w:rPr>
        <w:t xml:space="preserve">szerint iktatja, és az iktatott iratok között a mindenkor hatályos irattári tervben meghatározott selejtezési időig, illetve – ennek hiányában – levéltárba adásáig kezeli. </w:t>
      </w:r>
    </w:p>
    <w:p w14:paraId="27C96081" w14:textId="77777777" w:rsidR="00041AEB" w:rsidRPr="0028231E" w:rsidRDefault="00041AEB"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 xml:space="preserve">Ezt követően az </w:t>
      </w:r>
      <w:proofErr w:type="spellStart"/>
      <w:r w:rsidRPr="0028231E">
        <w:rPr>
          <w:rFonts w:asciiTheme="minorHAnsi" w:hAnsiTheme="minorHAnsi" w:cstheme="minorHAnsi"/>
          <w:sz w:val="24"/>
          <w:lang w:val="hu-HU"/>
        </w:rPr>
        <w:t>Ltv</w:t>
      </w:r>
      <w:proofErr w:type="spellEnd"/>
      <w:r w:rsidRPr="0028231E">
        <w:rPr>
          <w:rFonts w:asciiTheme="minorHAnsi" w:hAnsiTheme="minorHAnsi" w:cstheme="minorHAnsi"/>
          <w:sz w:val="24"/>
          <w:lang w:val="hu-HU"/>
        </w:rPr>
        <w:t>. szerint levéltárba adandó iratokban foglalt adatok kivételével az Adatkezelő az adatot törli (iratokat selejtezi), illetve a levéltárba adással a személyes adatok kezelése az Adatkezelőnél megszűnik.</w:t>
      </w:r>
    </w:p>
    <w:p w14:paraId="7387F90C" w14:textId="77777777" w:rsidR="00041AEB" w:rsidRPr="0028231E" w:rsidRDefault="00041AEB" w:rsidP="00BD28DF">
      <w:pPr>
        <w:ind w:right="-2"/>
        <w:jc w:val="both"/>
        <w:rPr>
          <w:rFonts w:asciiTheme="minorHAnsi" w:hAnsiTheme="minorHAnsi" w:cstheme="minorHAnsi"/>
          <w:sz w:val="24"/>
          <w:lang w:val="hu-HU"/>
        </w:rPr>
      </w:pPr>
    </w:p>
    <w:p w14:paraId="426A2670" w14:textId="77777777" w:rsidR="00041AEB" w:rsidRPr="0028231E" w:rsidRDefault="00041AEB"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 személyes adatok továbbítása, címzettjei, illetve a címzettek kategóriái</w:t>
      </w:r>
      <w:r w:rsidRPr="0028231E">
        <w:rPr>
          <w:rFonts w:asciiTheme="minorHAnsi" w:hAnsiTheme="minorHAnsi" w:cstheme="minorHAnsi"/>
          <w:sz w:val="24"/>
          <w:szCs w:val="24"/>
          <w:vertAlign w:val="superscript"/>
        </w:rPr>
        <w:footnoteReference w:id="7"/>
      </w:r>
      <w:r w:rsidRPr="0028231E">
        <w:rPr>
          <w:rFonts w:asciiTheme="minorHAnsi" w:hAnsiTheme="minorHAnsi" w:cstheme="minorHAnsi"/>
          <w:sz w:val="24"/>
          <w:szCs w:val="24"/>
          <w:vertAlign w:val="superscript"/>
        </w:rPr>
        <w:t xml:space="preserve"> </w:t>
      </w:r>
    </w:p>
    <w:p w14:paraId="7D5171DF" w14:textId="77777777" w:rsidR="00041AEB" w:rsidRPr="0028231E" w:rsidRDefault="00041AEB" w:rsidP="00BD28DF">
      <w:pPr>
        <w:pStyle w:val="Default"/>
        <w:ind w:right="-2"/>
        <w:rPr>
          <w:rFonts w:asciiTheme="minorHAnsi" w:hAnsiTheme="minorHAnsi" w:cstheme="minorHAnsi"/>
        </w:rPr>
      </w:pPr>
    </w:p>
    <w:p w14:paraId="388A7A63" w14:textId="77777777" w:rsidR="00041AEB" w:rsidRPr="0028231E" w:rsidRDefault="00041AEB" w:rsidP="00BD28DF">
      <w:pPr>
        <w:jc w:val="both"/>
        <w:rPr>
          <w:rFonts w:asciiTheme="minorHAnsi" w:hAnsiTheme="minorHAnsi" w:cstheme="minorHAnsi"/>
          <w:sz w:val="24"/>
          <w:lang w:val="hu-HU"/>
        </w:rPr>
      </w:pPr>
      <w:r w:rsidRPr="0028231E">
        <w:rPr>
          <w:rFonts w:asciiTheme="minorHAnsi" w:hAnsiTheme="minorHAnsi" w:cstheme="minorHAnsi"/>
          <w:sz w:val="24"/>
          <w:lang w:val="hu-HU"/>
        </w:rPr>
        <w:t xml:space="preserve">A személyes adatok továbbításra kerülnek: </w:t>
      </w:r>
    </w:p>
    <w:p w14:paraId="338603E7" w14:textId="77777777" w:rsidR="00041AEB" w:rsidRPr="0028231E" w:rsidRDefault="00041AEB" w:rsidP="00BD28DF">
      <w:pPr>
        <w:pStyle w:val="Listaszerbekezds"/>
        <w:numPr>
          <w:ilvl w:val="0"/>
          <w:numId w:val="9"/>
        </w:numPr>
        <w:jc w:val="both"/>
        <w:rPr>
          <w:rFonts w:asciiTheme="minorHAnsi" w:hAnsiTheme="minorHAnsi" w:cstheme="minorHAnsi"/>
          <w:sz w:val="24"/>
          <w:lang w:val="hu-HU"/>
        </w:rPr>
      </w:pPr>
      <w:r w:rsidRPr="0028231E">
        <w:rPr>
          <w:rFonts w:asciiTheme="minorHAnsi" w:hAnsiTheme="minorHAnsi" w:cstheme="minorHAnsi"/>
          <w:sz w:val="24"/>
          <w:lang w:val="hu-HU"/>
        </w:rPr>
        <w:t>ASP rendszerén keresztül Magyar Államkincstár</w:t>
      </w:r>
    </w:p>
    <w:p w14:paraId="375089E3" w14:textId="77777777" w:rsidR="00041AEB" w:rsidRPr="0028231E" w:rsidRDefault="00041AEB" w:rsidP="00BD28DF">
      <w:pPr>
        <w:pStyle w:val="Listaszerbekezds"/>
        <w:numPr>
          <w:ilvl w:val="0"/>
          <w:numId w:val="9"/>
        </w:numPr>
        <w:jc w:val="both"/>
        <w:rPr>
          <w:rFonts w:asciiTheme="minorHAnsi" w:hAnsiTheme="minorHAnsi" w:cstheme="minorHAnsi"/>
          <w:sz w:val="24"/>
          <w:lang w:val="hu-HU"/>
        </w:rPr>
      </w:pPr>
      <w:r w:rsidRPr="0028231E">
        <w:rPr>
          <w:rFonts w:asciiTheme="minorHAnsi" w:hAnsiTheme="minorHAnsi" w:cstheme="minorHAnsi"/>
          <w:sz w:val="24"/>
          <w:lang w:val="hu-HU"/>
        </w:rPr>
        <w:t xml:space="preserve">NAV </w:t>
      </w:r>
    </w:p>
    <w:p w14:paraId="27C6A28E" w14:textId="77777777" w:rsidR="00041AEB" w:rsidRPr="0028231E" w:rsidRDefault="00041AEB" w:rsidP="00BD28DF">
      <w:pPr>
        <w:pStyle w:val="Listaszerbekezds"/>
        <w:numPr>
          <w:ilvl w:val="0"/>
          <w:numId w:val="9"/>
        </w:numPr>
        <w:jc w:val="both"/>
        <w:rPr>
          <w:rFonts w:asciiTheme="minorHAnsi" w:hAnsiTheme="minorHAnsi" w:cstheme="minorHAnsi"/>
          <w:sz w:val="24"/>
          <w:lang w:val="hu-HU"/>
        </w:rPr>
      </w:pPr>
      <w:r w:rsidRPr="0028231E">
        <w:rPr>
          <w:rFonts w:asciiTheme="minorHAnsi" w:hAnsiTheme="minorHAnsi" w:cstheme="minorHAnsi"/>
          <w:sz w:val="24"/>
          <w:lang w:val="hu-HU"/>
        </w:rPr>
        <w:t>Nemzeti Egészségbiztosítási Alapkezelő</w:t>
      </w:r>
    </w:p>
    <w:p w14:paraId="0A56FA4E" w14:textId="77777777" w:rsidR="00041AEB" w:rsidRPr="0028231E" w:rsidRDefault="00041AEB" w:rsidP="00BD28DF">
      <w:pPr>
        <w:pStyle w:val="Listaszerbekezds"/>
        <w:numPr>
          <w:ilvl w:val="0"/>
          <w:numId w:val="9"/>
        </w:numPr>
        <w:jc w:val="both"/>
        <w:rPr>
          <w:rFonts w:asciiTheme="minorHAnsi" w:hAnsiTheme="minorHAnsi" w:cstheme="minorHAnsi"/>
          <w:sz w:val="24"/>
          <w:lang w:val="hu-HU"/>
        </w:rPr>
      </w:pPr>
      <w:r w:rsidRPr="0028231E">
        <w:rPr>
          <w:rFonts w:asciiTheme="minorHAnsi" w:hAnsiTheme="minorHAnsi" w:cstheme="minorHAnsi"/>
          <w:sz w:val="24"/>
          <w:lang w:val="hu-HU"/>
        </w:rPr>
        <w:t>üzemorvos</w:t>
      </w:r>
    </w:p>
    <w:p w14:paraId="45CD3836" w14:textId="77777777" w:rsidR="00041AEB" w:rsidRPr="0028231E" w:rsidRDefault="00041AEB" w:rsidP="00BD28DF">
      <w:pPr>
        <w:jc w:val="both"/>
        <w:rPr>
          <w:rFonts w:asciiTheme="minorHAnsi" w:hAnsiTheme="minorHAnsi" w:cstheme="minorHAnsi"/>
          <w:sz w:val="24"/>
          <w:lang w:val="hu-HU"/>
        </w:rPr>
      </w:pPr>
    </w:p>
    <w:p w14:paraId="6CF23A18" w14:textId="77777777" w:rsidR="00041AEB" w:rsidRPr="0028231E" w:rsidRDefault="00041AEB" w:rsidP="00BD28DF">
      <w:pPr>
        <w:jc w:val="both"/>
        <w:rPr>
          <w:rFonts w:asciiTheme="minorHAnsi" w:hAnsiTheme="minorHAnsi" w:cstheme="minorHAnsi"/>
          <w:bCs/>
          <w:sz w:val="24"/>
          <w:lang w:val="hu-HU"/>
        </w:rPr>
      </w:pPr>
      <w:r w:rsidRPr="0028231E">
        <w:rPr>
          <w:rFonts w:asciiTheme="minorHAnsi" w:hAnsiTheme="minorHAnsi" w:cstheme="minorHAnsi"/>
          <w:bCs/>
          <w:sz w:val="24"/>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23AB99B1" w14:textId="77777777" w:rsidR="00041AEB" w:rsidRPr="0028231E" w:rsidRDefault="00041AEB" w:rsidP="00BD28DF">
      <w:pPr>
        <w:ind w:right="-2"/>
        <w:jc w:val="both"/>
        <w:rPr>
          <w:rFonts w:asciiTheme="minorHAnsi" w:hAnsiTheme="minorHAnsi" w:cstheme="minorHAnsi"/>
          <w:sz w:val="24"/>
          <w:lang w:val="hu-HU"/>
        </w:rPr>
      </w:pPr>
    </w:p>
    <w:p w14:paraId="0933CF3B" w14:textId="77777777" w:rsidR="00041AEB" w:rsidRPr="0028231E" w:rsidRDefault="00041AEB"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adatszolgáltatás elmaradásának lehetséges következményei</w:t>
      </w:r>
    </w:p>
    <w:p w14:paraId="23A1B931" w14:textId="77777777" w:rsidR="00041AEB" w:rsidRPr="0028231E" w:rsidRDefault="00041AEB" w:rsidP="00BD28DF">
      <w:pPr>
        <w:ind w:right="-2"/>
        <w:jc w:val="both"/>
        <w:rPr>
          <w:rFonts w:asciiTheme="minorHAnsi" w:hAnsiTheme="minorHAnsi" w:cstheme="minorHAnsi"/>
          <w:sz w:val="24"/>
          <w:lang w:val="hu-HU"/>
        </w:rPr>
      </w:pPr>
    </w:p>
    <w:p w14:paraId="0E4A4D78" w14:textId="77777777" w:rsidR="00041AEB" w:rsidRPr="0028231E" w:rsidRDefault="00041AEB" w:rsidP="00BD28DF">
      <w:pPr>
        <w:jc w:val="both"/>
        <w:rPr>
          <w:rFonts w:asciiTheme="minorHAnsi" w:hAnsiTheme="minorHAnsi" w:cstheme="minorHAnsi"/>
          <w:bCs/>
          <w:sz w:val="24"/>
          <w:lang w:val="hu-HU"/>
        </w:rPr>
      </w:pPr>
      <w:r w:rsidRPr="0028231E">
        <w:rPr>
          <w:rFonts w:asciiTheme="minorHAnsi" w:hAnsiTheme="minorHAnsi" w:cstheme="minorHAnsi"/>
          <w:bCs/>
          <w:sz w:val="24"/>
          <w:lang w:val="hu-HU"/>
        </w:rPr>
        <w:t xml:space="preserve">Az adatkezelés a </w:t>
      </w:r>
      <w:r w:rsidR="005B20D9" w:rsidRPr="0028231E">
        <w:rPr>
          <w:rFonts w:asciiTheme="minorHAnsi" w:hAnsiTheme="minorHAnsi" w:cstheme="minorHAnsi"/>
          <w:bCs/>
          <w:sz w:val="24"/>
          <w:lang w:val="hu-HU"/>
        </w:rPr>
        <w:t>közfoglalkoztatotti jogviszony</w:t>
      </w:r>
      <w:r w:rsidRPr="0028231E">
        <w:rPr>
          <w:rFonts w:asciiTheme="minorHAnsi" w:hAnsiTheme="minorHAnsi" w:cstheme="minorHAnsi"/>
          <w:bCs/>
          <w:sz w:val="24"/>
          <w:lang w:val="hu-HU"/>
        </w:rPr>
        <w:t xml:space="preserve"> létrejötte érdekében, annak t</w:t>
      </w:r>
      <w:r w:rsidR="00BD28DF" w:rsidRPr="0028231E">
        <w:rPr>
          <w:rFonts w:asciiTheme="minorHAnsi" w:hAnsiTheme="minorHAnsi" w:cstheme="minorHAnsi"/>
          <w:bCs/>
          <w:sz w:val="24"/>
          <w:lang w:val="hu-HU"/>
        </w:rPr>
        <w:t>eljesítése céljából történik. A</w:t>
      </w:r>
      <w:r w:rsidRPr="0028231E">
        <w:rPr>
          <w:rFonts w:asciiTheme="minorHAnsi" w:hAnsiTheme="minorHAnsi" w:cstheme="minorHAnsi"/>
          <w:bCs/>
          <w:sz w:val="24"/>
          <w:lang w:val="hu-HU"/>
        </w:rPr>
        <w:t xml:space="preserve"> </w:t>
      </w:r>
      <w:r w:rsidR="005B20D9" w:rsidRPr="0028231E">
        <w:rPr>
          <w:rFonts w:asciiTheme="minorHAnsi" w:hAnsiTheme="minorHAnsi" w:cstheme="minorHAnsi"/>
          <w:bCs/>
          <w:sz w:val="24"/>
          <w:lang w:val="hu-HU"/>
        </w:rPr>
        <w:t>jogviszony létrejöttének</w:t>
      </w:r>
      <w:r w:rsidRPr="0028231E">
        <w:rPr>
          <w:rFonts w:asciiTheme="minorHAnsi" w:hAnsiTheme="minorHAnsi" w:cstheme="minorHAnsi"/>
          <w:bCs/>
          <w:sz w:val="24"/>
          <w:lang w:val="hu-HU"/>
        </w:rPr>
        <w:t xml:space="preserve"> előfeltétele a személyes adatok rendelkezésre bocsátása. Ezen adatszolgáltatás elmulasztása esetén </w:t>
      </w:r>
      <w:r w:rsidR="005B20D9" w:rsidRPr="0028231E">
        <w:rPr>
          <w:rFonts w:asciiTheme="minorHAnsi" w:hAnsiTheme="minorHAnsi" w:cstheme="minorHAnsi"/>
          <w:bCs/>
          <w:sz w:val="24"/>
          <w:lang w:val="hu-HU"/>
        </w:rPr>
        <w:t>jogviszony</w:t>
      </w:r>
      <w:r w:rsidRPr="0028231E">
        <w:rPr>
          <w:rFonts w:asciiTheme="minorHAnsi" w:hAnsiTheme="minorHAnsi" w:cstheme="minorHAnsi"/>
          <w:bCs/>
          <w:sz w:val="24"/>
          <w:lang w:val="hu-HU"/>
        </w:rPr>
        <w:t xml:space="preserve"> nem létesíthető.</w:t>
      </w:r>
    </w:p>
    <w:p w14:paraId="538A9EB4" w14:textId="77777777" w:rsidR="00041AEB" w:rsidRPr="0028231E" w:rsidRDefault="00041AEB" w:rsidP="00BD28DF">
      <w:pPr>
        <w:ind w:right="-2"/>
        <w:jc w:val="both"/>
        <w:rPr>
          <w:rFonts w:asciiTheme="minorHAnsi" w:hAnsiTheme="minorHAnsi" w:cstheme="minorHAnsi"/>
          <w:sz w:val="24"/>
          <w:lang w:val="hu-HU"/>
        </w:rPr>
      </w:pPr>
    </w:p>
    <w:p w14:paraId="07F73C61" w14:textId="77777777" w:rsidR="00041AEB" w:rsidRPr="0028231E" w:rsidRDefault="00041AEB"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Automatizált döntéshozatal (továbbá profilalkotás)</w:t>
      </w:r>
    </w:p>
    <w:p w14:paraId="32D418AD" w14:textId="77777777" w:rsidR="00041AEB" w:rsidRPr="0028231E" w:rsidRDefault="00041AEB" w:rsidP="00BD28DF">
      <w:pPr>
        <w:ind w:right="-2"/>
        <w:jc w:val="both"/>
        <w:rPr>
          <w:rFonts w:asciiTheme="minorHAnsi" w:hAnsiTheme="minorHAnsi" w:cstheme="minorHAnsi"/>
          <w:sz w:val="24"/>
          <w:lang w:val="hu-HU"/>
        </w:rPr>
      </w:pPr>
    </w:p>
    <w:p w14:paraId="0DC36A9C" w14:textId="77777777" w:rsidR="00041AEB" w:rsidRPr="0028231E" w:rsidRDefault="00041AEB"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Az adatkezelés során automatizált döntéshozatalra, ideértve a profilalkotást is, nem kerül sor.</w:t>
      </w:r>
    </w:p>
    <w:p w14:paraId="7C741A5C" w14:textId="77777777" w:rsidR="00041AEB" w:rsidRPr="0028231E" w:rsidRDefault="00041AEB" w:rsidP="00BD28DF">
      <w:pPr>
        <w:rPr>
          <w:rFonts w:asciiTheme="minorHAnsi" w:hAnsiTheme="minorHAnsi" w:cstheme="minorHAnsi"/>
          <w:sz w:val="24"/>
          <w:lang w:val="hu-HU"/>
        </w:rPr>
      </w:pPr>
    </w:p>
    <w:p w14:paraId="0D243EB3" w14:textId="77777777" w:rsidR="000A0E01" w:rsidRPr="0028231E" w:rsidRDefault="00F72BEC" w:rsidP="00BD28DF">
      <w:pPr>
        <w:pStyle w:val="Cmsor1"/>
        <w:numPr>
          <w:ilvl w:val="0"/>
          <w:numId w:val="11"/>
        </w:numPr>
        <w:ind w:left="426" w:right="0"/>
        <w:rPr>
          <w:rFonts w:asciiTheme="minorHAnsi" w:hAnsiTheme="minorHAnsi" w:cstheme="minorHAnsi"/>
          <w:sz w:val="24"/>
          <w:szCs w:val="24"/>
        </w:rPr>
      </w:pPr>
      <w:r w:rsidRPr="0028231E">
        <w:rPr>
          <w:rFonts w:asciiTheme="minorHAnsi" w:hAnsiTheme="minorHAnsi" w:cstheme="minorHAnsi"/>
          <w:sz w:val="24"/>
          <w:szCs w:val="24"/>
        </w:rPr>
        <w:t>Vagyonnyilat</w:t>
      </w:r>
      <w:r w:rsidR="003D6634" w:rsidRPr="0028231E">
        <w:rPr>
          <w:rFonts w:asciiTheme="minorHAnsi" w:hAnsiTheme="minorHAnsi" w:cstheme="minorHAnsi"/>
          <w:sz w:val="24"/>
          <w:szCs w:val="24"/>
        </w:rPr>
        <w:t>kozat</w:t>
      </w:r>
      <w:r w:rsidRPr="0028231E">
        <w:rPr>
          <w:rFonts w:asciiTheme="minorHAnsi" w:hAnsiTheme="minorHAnsi" w:cstheme="minorHAnsi"/>
          <w:sz w:val="24"/>
          <w:szCs w:val="24"/>
        </w:rPr>
        <w:t xml:space="preserve">-tételi kötelezettséggel kapcsolatos adatkezelés </w:t>
      </w:r>
    </w:p>
    <w:p w14:paraId="4286157F" w14:textId="77777777" w:rsidR="000A0E01" w:rsidRPr="0028231E" w:rsidRDefault="000A0E01" w:rsidP="00BD28DF">
      <w:pPr>
        <w:rPr>
          <w:rFonts w:asciiTheme="minorHAnsi" w:hAnsiTheme="minorHAnsi" w:cstheme="minorHAnsi"/>
          <w:sz w:val="24"/>
          <w:lang w:val="hu-HU"/>
        </w:rPr>
      </w:pPr>
    </w:p>
    <w:p w14:paraId="2CF37304" w14:textId="77777777" w:rsidR="000A0E01" w:rsidRPr="0028231E" w:rsidRDefault="000A0E01"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Érintettek kategóriái</w:t>
      </w:r>
    </w:p>
    <w:p w14:paraId="12903E0B" w14:textId="77777777" w:rsidR="000A0E01" w:rsidRPr="0028231E" w:rsidRDefault="000A0E01" w:rsidP="00BD28DF">
      <w:pPr>
        <w:ind w:right="-2"/>
        <w:jc w:val="both"/>
        <w:rPr>
          <w:rFonts w:asciiTheme="minorHAnsi" w:hAnsiTheme="minorHAnsi" w:cstheme="minorHAnsi"/>
          <w:sz w:val="24"/>
          <w:lang w:val="hu-HU"/>
        </w:rPr>
      </w:pPr>
    </w:p>
    <w:p w14:paraId="42A8DA74" w14:textId="77777777" w:rsidR="000A0E01" w:rsidRPr="0028231E" w:rsidRDefault="00F72BEC" w:rsidP="00BD28DF">
      <w:pPr>
        <w:ind w:right="-2"/>
        <w:rPr>
          <w:rFonts w:asciiTheme="minorHAnsi" w:hAnsiTheme="minorHAnsi" w:cstheme="minorHAnsi"/>
          <w:sz w:val="24"/>
          <w:lang w:val="hu-HU"/>
        </w:rPr>
      </w:pPr>
      <w:r w:rsidRPr="0028231E">
        <w:rPr>
          <w:rFonts w:asciiTheme="minorHAnsi" w:hAnsiTheme="minorHAnsi" w:cstheme="minorHAnsi"/>
          <w:sz w:val="24"/>
          <w:lang w:val="hu-HU"/>
        </w:rPr>
        <w:t>Vagyonnyilatkozat-tételre kötelezett személyek</w:t>
      </w:r>
      <w:r w:rsidR="00AE74EC" w:rsidRPr="0028231E">
        <w:rPr>
          <w:rFonts w:asciiTheme="minorHAnsi" w:hAnsiTheme="minorHAnsi" w:cstheme="minorHAnsi"/>
          <w:sz w:val="24"/>
          <w:lang w:val="hu-HU"/>
        </w:rPr>
        <w:t>, vala</w:t>
      </w:r>
      <w:r w:rsidR="00BB628A" w:rsidRPr="0028231E">
        <w:rPr>
          <w:rFonts w:asciiTheme="minorHAnsi" w:hAnsiTheme="minorHAnsi" w:cstheme="minorHAnsi"/>
          <w:sz w:val="24"/>
          <w:lang w:val="hu-HU"/>
        </w:rPr>
        <w:t>mint a vagyonnyilatkozat-tételre kötelezett személlyel egy háztartásban élő hozzátartozója</w:t>
      </w:r>
      <w:r w:rsidR="000A0E01" w:rsidRPr="0028231E">
        <w:rPr>
          <w:rFonts w:asciiTheme="minorHAnsi" w:hAnsiTheme="minorHAnsi" w:cstheme="minorHAnsi"/>
          <w:sz w:val="24"/>
          <w:lang w:val="hu-HU"/>
        </w:rPr>
        <w:t>.</w:t>
      </w:r>
    </w:p>
    <w:p w14:paraId="62D15F4B" w14:textId="77777777" w:rsidR="000A0E01" w:rsidRPr="0028231E" w:rsidRDefault="000A0E01" w:rsidP="00BD28DF">
      <w:pPr>
        <w:ind w:right="-2"/>
        <w:jc w:val="both"/>
        <w:rPr>
          <w:rFonts w:asciiTheme="minorHAnsi" w:hAnsiTheme="minorHAnsi" w:cstheme="minorHAnsi"/>
          <w:sz w:val="24"/>
          <w:lang w:val="hu-HU"/>
        </w:rPr>
      </w:pPr>
    </w:p>
    <w:p w14:paraId="1541A135" w14:textId="77777777" w:rsidR="000A0E01" w:rsidRPr="0028231E" w:rsidRDefault="000A0E01"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lastRenderedPageBreak/>
        <w:t>Az adatkezelés célja</w:t>
      </w:r>
    </w:p>
    <w:p w14:paraId="11D22362" w14:textId="77777777" w:rsidR="000A0E01" w:rsidRPr="0028231E" w:rsidRDefault="000A0E01" w:rsidP="00BD28DF">
      <w:pPr>
        <w:ind w:right="-2"/>
        <w:rPr>
          <w:rFonts w:asciiTheme="minorHAnsi" w:hAnsiTheme="minorHAnsi" w:cstheme="minorHAnsi"/>
          <w:sz w:val="24"/>
          <w:lang w:val="hu-HU"/>
        </w:rPr>
      </w:pPr>
    </w:p>
    <w:p w14:paraId="45A411C3" w14:textId="77777777" w:rsidR="00F72BEC" w:rsidRPr="0028231E" w:rsidRDefault="00F72BEC"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Az alapvető jogok és kötelességek pártatlan és elfogulatlan érvényesítése, valamint a közélet tisztaságának biztosítása és a korrupció megelőzése.</w:t>
      </w:r>
    </w:p>
    <w:p w14:paraId="424A314B" w14:textId="77777777" w:rsidR="000A0E01" w:rsidRPr="0028231E" w:rsidRDefault="000A0E01" w:rsidP="00BD28DF">
      <w:pPr>
        <w:ind w:right="-2"/>
        <w:jc w:val="both"/>
        <w:rPr>
          <w:rFonts w:asciiTheme="minorHAnsi" w:hAnsiTheme="minorHAnsi" w:cstheme="minorHAnsi"/>
          <w:sz w:val="24"/>
          <w:lang w:val="hu-HU"/>
        </w:rPr>
      </w:pPr>
    </w:p>
    <w:p w14:paraId="3351E0B7" w14:textId="77777777" w:rsidR="000A0E01" w:rsidRPr="0028231E" w:rsidRDefault="000A0E01"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adatkezelés jogalapja</w:t>
      </w:r>
    </w:p>
    <w:p w14:paraId="6726977B" w14:textId="77777777" w:rsidR="000A0E01" w:rsidRPr="0028231E" w:rsidRDefault="000A0E01" w:rsidP="00BD28DF">
      <w:pPr>
        <w:ind w:right="-2"/>
        <w:rPr>
          <w:rFonts w:asciiTheme="minorHAnsi" w:hAnsiTheme="minorHAnsi" w:cstheme="minorHAnsi"/>
          <w:sz w:val="24"/>
          <w:lang w:val="hu-HU"/>
        </w:rPr>
      </w:pPr>
    </w:p>
    <w:p w14:paraId="4E8E4311" w14:textId="77777777" w:rsidR="000A0E01" w:rsidRPr="0028231E" w:rsidRDefault="000A0E01" w:rsidP="00BD28DF">
      <w:pPr>
        <w:pStyle w:val="Jegyzetszveg"/>
        <w:jc w:val="both"/>
        <w:rPr>
          <w:rFonts w:asciiTheme="minorHAnsi" w:hAnsiTheme="minorHAnsi" w:cstheme="minorHAnsi"/>
          <w:sz w:val="24"/>
          <w:szCs w:val="24"/>
          <w:lang w:val="hu-HU"/>
        </w:rPr>
      </w:pPr>
      <w:r w:rsidRPr="0028231E">
        <w:rPr>
          <w:rFonts w:asciiTheme="minorHAnsi" w:hAnsiTheme="minorHAnsi" w:cstheme="minorHAnsi"/>
          <w:sz w:val="24"/>
          <w:szCs w:val="24"/>
          <w:lang w:val="hu-HU"/>
        </w:rPr>
        <w:t xml:space="preserve">Az adatkezelés a GDPR 6. cikk (1) bekezdés e) pontján alapul, az adatkezelés az Adatkezelőre ruházott közérdekű, illetve közhatalmi jogosítványok gyakorlásának keretében végzett feladat végrehajtásához szükséges tekintettel </w:t>
      </w:r>
      <w:r w:rsidR="00AE74EC" w:rsidRPr="0028231E">
        <w:rPr>
          <w:rFonts w:asciiTheme="minorHAnsi" w:hAnsiTheme="minorHAnsi" w:cstheme="minorHAnsi"/>
          <w:sz w:val="24"/>
          <w:szCs w:val="24"/>
          <w:lang w:val="hu-HU"/>
        </w:rPr>
        <w:t>az egyes vagyonnyilatkozat-tételi kötelezettségekről szóló 2007. évi CLII törvény 1. § és 8. §-</w:t>
      </w:r>
      <w:proofErr w:type="spellStart"/>
      <w:r w:rsidR="00AE74EC" w:rsidRPr="0028231E">
        <w:rPr>
          <w:rFonts w:asciiTheme="minorHAnsi" w:hAnsiTheme="minorHAnsi" w:cstheme="minorHAnsi"/>
          <w:sz w:val="24"/>
          <w:szCs w:val="24"/>
          <w:lang w:val="hu-HU"/>
        </w:rPr>
        <w:t>ra</w:t>
      </w:r>
      <w:proofErr w:type="spellEnd"/>
      <w:r w:rsidRPr="0028231E">
        <w:rPr>
          <w:rFonts w:asciiTheme="minorHAnsi" w:hAnsiTheme="minorHAnsi" w:cstheme="minorHAnsi"/>
          <w:sz w:val="24"/>
          <w:szCs w:val="24"/>
          <w:lang w:val="hu-HU"/>
        </w:rPr>
        <w:t>.</w:t>
      </w:r>
    </w:p>
    <w:p w14:paraId="42AFC6E8" w14:textId="77777777" w:rsidR="000A0E01" w:rsidRPr="0028231E" w:rsidRDefault="000A0E01" w:rsidP="00BD28DF">
      <w:pPr>
        <w:ind w:right="-2"/>
        <w:jc w:val="both"/>
        <w:rPr>
          <w:rFonts w:asciiTheme="minorHAnsi" w:hAnsiTheme="minorHAnsi" w:cstheme="minorHAnsi"/>
          <w:sz w:val="24"/>
          <w:lang w:val="hu-HU"/>
        </w:rPr>
      </w:pPr>
    </w:p>
    <w:p w14:paraId="6C6E830D" w14:textId="77777777" w:rsidR="000A0E01" w:rsidRPr="0028231E" w:rsidRDefault="000A0E01"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 kezelt adatok köre</w:t>
      </w:r>
    </w:p>
    <w:p w14:paraId="66A68294" w14:textId="77777777" w:rsidR="000A0E01" w:rsidRPr="0028231E" w:rsidRDefault="000A0E01" w:rsidP="00BD28DF">
      <w:pPr>
        <w:pStyle w:val="Default"/>
        <w:rPr>
          <w:rFonts w:asciiTheme="minorHAnsi" w:hAnsiTheme="minorHAnsi" w:cstheme="minorHAnsi"/>
        </w:rPr>
      </w:pPr>
    </w:p>
    <w:p w14:paraId="1CEC6785" w14:textId="77777777" w:rsidR="00AE74EC" w:rsidRPr="0028231E" w:rsidRDefault="00AE74EC"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Vagyonnyilatkozat-tételi kötelezettségekről szóló 2007. évi CLII. tv. mellékletében foglalt személyes adatok</w:t>
      </w:r>
      <w:r w:rsidR="00BB628A" w:rsidRPr="0028231E">
        <w:rPr>
          <w:rFonts w:asciiTheme="minorHAnsi" w:hAnsiTheme="minorHAnsi" w:cstheme="minorHAnsi"/>
          <w:sz w:val="24"/>
          <w:lang w:val="hu-HU"/>
        </w:rPr>
        <w:t>.</w:t>
      </w:r>
    </w:p>
    <w:p w14:paraId="344C278B" w14:textId="77777777" w:rsidR="00BD28DF" w:rsidRPr="0028231E" w:rsidRDefault="00BD28DF" w:rsidP="00BD28DF">
      <w:pPr>
        <w:rPr>
          <w:rFonts w:asciiTheme="minorHAnsi" w:hAnsiTheme="minorHAnsi" w:cstheme="minorHAnsi"/>
          <w:sz w:val="24"/>
          <w:lang w:val="hu-HU"/>
        </w:rPr>
      </w:pPr>
      <w:r w:rsidRPr="0028231E">
        <w:rPr>
          <w:rFonts w:asciiTheme="minorHAnsi" w:hAnsiTheme="minorHAnsi" w:cstheme="minorHAnsi"/>
          <w:sz w:val="24"/>
          <w:lang w:val="hu-HU"/>
        </w:rPr>
        <w:t>A vagyonnyilatkozat</w:t>
      </w:r>
      <w:r w:rsidR="000A5680" w:rsidRPr="0028231E">
        <w:rPr>
          <w:rFonts w:asciiTheme="minorHAnsi" w:hAnsiTheme="minorHAnsi" w:cstheme="minorHAnsi"/>
          <w:sz w:val="24"/>
          <w:lang w:val="hu-HU"/>
        </w:rPr>
        <w:t>ra</w:t>
      </w:r>
      <w:r w:rsidRPr="0028231E">
        <w:rPr>
          <w:rFonts w:asciiTheme="minorHAnsi" w:hAnsiTheme="minorHAnsi" w:cstheme="minorHAnsi"/>
          <w:sz w:val="24"/>
          <w:lang w:val="hu-HU"/>
        </w:rPr>
        <w:t xml:space="preserve"> kötelezett</w:t>
      </w:r>
      <w:r w:rsidR="000A5680" w:rsidRPr="0028231E">
        <w:rPr>
          <w:rFonts w:asciiTheme="minorHAnsi" w:hAnsiTheme="minorHAnsi" w:cstheme="minorHAnsi"/>
          <w:sz w:val="24"/>
          <w:lang w:val="hu-HU"/>
        </w:rPr>
        <w:t xml:space="preserve"> alábbi adatai:</w:t>
      </w:r>
    </w:p>
    <w:p w14:paraId="6895CB3F" w14:textId="77777777" w:rsidR="00BD28DF" w:rsidRPr="0028231E" w:rsidRDefault="00BD28DF" w:rsidP="000A5680">
      <w:pPr>
        <w:pStyle w:val="Listaszerbekezds"/>
        <w:numPr>
          <w:ilvl w:val="0"/>
          <w:numId w:val="4"/>
        </w:numPr>
        <w:rPr>
          <w:rFonts w:asciiTheme="minorHAnsi" w:hAnsiTheme="minorHAnsi" w:cstheme="minorHAnsi"/>
          <w:sz w:val="24"/>
          <w:lang w:val="hu-HU"/>
        </w:rPr>
      </w:pPr>
      <w:r w:rsidRPr="0028231E">
        <w:rPr>
          <w:rFonts w:asciiTheme="minorHAnsi" w:hAnsiTheme="minorHAnsi" w:cstheme="minorHAnsi"/>
          <w:sz w:val="24"/>
          <w:lang w:val="hu-HU"/>
        </w:rPr>
        <w:t>neve</w:t>
      </w:r>
      <w:r w:rsidR="000A5680" w:rsidRPr="0028231E">
        <w:rPr>
          <w:rFonts w:asciiTheme="minorHAnsi" w:hAnsiTheme="minorHAnsi" w:cstheme="minorHAnsi"/>
          <w:sz w:val="24"/>
          <w:lang w:val="hu-HU"/>
        </w:rPr>
        <w:t>,</w:t>
      </w:r>
    </w:p>
    <w:p w14:paraId="55A3223A" w14:textId="77777777" w:rsidR="00BD28DF" w:rsidRPr="0028231E" w:rsidRDefault="00BD28DF" w:rsidP="000A5680">
      <w:pPr>
        <w:pStyle w:val="Listaszerbekezds"/>
        <w:numPr>
          <w:ilvl w:val="0"/>
          <w:numId w:val="4"/>
        </w:numPr>
        <w:rPr>
          <w:rFonts w:asciiTheme="minorHAnsi" w:hAnsiTheme="minorHAnsi" w:cstheme="minorHAnsi"/>
          <w:sz w:val="24"/>
          <w:lang w:val="hu-HU"/>
        </w:rPr>
      </w:pPr>
      <w:r w:rsidRPr="0028231E">
        <w:rPr>
          <w:rFonts w:asciiTheme="minorHAnsi" w:hAnsiTheme="minorHAnsi" w:cstheme="minorHAnsi"/>
          <w:sz w:val="24"/>
          <w:lang w:val="hu-HU"/>
        </w:rPr>
        <w:t>születési helye és ideje</w:t>
      </w:r>
      <w:r w:rsidR="000A5680" w:rsidRPr="0028231E">
        <w:rPr>
          <w:rFonts w:asciiTheme="minorHAnsi" w:hAnsiTheme="minorHAnsi" w:cstheme="minorHAnsi"/>
          <w:sz w:val="24"/>
          <w:lang w:val="hu-HU"/>
        </w:rPr>
        <w:t>,</w:t>
      </w:r>
    </w:p>
    <w:p w14:paraId="6E64EBF3" w14:textId="77777777" w:rsidR="00BD28DF" w:rsidRPr="0028231E" w:rsidRDefault="00BD28DF" w:rsidP="000A5680">
      <w:pPr>
        <w:pStyle w:val="Listaszerbekezds"/>
        <w:numPr>
          <w:ilvl w:val="0"/>
          <w:numId w:val="4"/>
        </w:numPr>
        <w:rPr>
          <w:rFonts w:asciiTheme="minorHAnsi" w:hAnsiTheme="minorHAnsi" w:cstheme="minorHAnsi"/>
          <w:sz w:val="24"/>
          <w:lang w:val="hu-HU"/>
        </w:rPr>
      </w:pPr>
      <w:r w:rsidRPr="0028231E">
        <w:rPr>
          <w:rFonts w:asciiTheme="minorHAnsi" w:hAnsiTheme="minorHAnsi" w:cstheme="minorHAnsi"/>
          <w:sz w:val="24"/>
          <w:lang w:val="hu-HU"/>
        </w:rPr>
        <w:t>anyja neve</w:t>
      </w:r>
      <w:r w:rsidR="000A5680" w:rsidRPr="0028231E">
        <w:rPr>
          <w:rFonts w:asciiTheme="minorHAnsi" w:hAnsiTheme="minorHAnsi" w:cstheme="minorHAnsi"/>
          <w:sz w:val="24"/>
          <w:lang w:val="hu-HU"/>
        </w:rPr>
        <w:t>,</w:t>
      </w:r>
    </w:p>
    <w:p w14:paraId="30BCC429" w14:textId="77777777" w:rsidR="00BD28DF" w:rsidRPr="0028231E" w:rsidRDefault="00BD28DF" w:rsidP="000A5680">
      <w:pPr>
        <w:pStyle w:val="Listaszerbekezds"/>
        <w:numPr>
          <w:ilvl w:val="0"/>
          <w:numId w:val="4"/>
        </w:numPr>
        <w:rPr>
          <w:rFonts w:asciiTheme="minorHAnsi" w:hAnsiTheme="minorHAnsi" w:cstheme="minorHAnsi"/>
          <w:sz w:val="24"/>
          <w:lang w:val="hu-HU"/>
        </w:rPr>
      </w:pPr>
      <w:r w:rsidRPr="0028231E">
        <w:rPr>
          <w:rFonts w:asciiTheme="minorHAnsi" w:hAnsiTheme="minorHAnsi" w:cstheme="minorHAnsi"/>
          <w:sz w:val="24"/>
          <w:lang w:val="hu-HU"/>
        </w:rPr>
        <w:t>lakcíme</w:t>
      </w:r>
      <w:r w:rsidR="000A5680" w:rsidRPr="0028231E">
        <w:rPr>
          <w:rFonts w:asciiTheme="minorHAnsi" w:hAnsiTheme="minorHAnsi" w:cstheme="minorHAnsi"/>
          <w:sz w:val="24"/>
          <w:lang w:val="hu-HU"/>
        </w:rPr>
        <w:t>,</w:t>
      </w:r>
    </w:p>
    <w:p w14:paraId="54BE2E89" w14:textId="77777777" w:rsidR="000A5680" w:rsidRPr="0028231E" w:rsidRDefault="000A5680" w:rsidP="000A5680">
      <w:pPr>
        <w:pStyle w:val="Listaszerbekezds"/>
        <w:numPr>
          <w:ilvl w:val="0"/>
          <w:numId w:val="4"/>
        </w:numPr>
        <w:rPr>
          <w:rFonts w:asciiTheme="minorHAnsi" w:hAnsiTheme="minorHAnsi" w:cstheme="minorHAnsi"/>
          <w:sz w:val="24"/>
          <w:lang w:val="hu-HU"/>
        </w:rPr>
      </w:pPr>
      <w:r w:rsidRPr="0028231E">
        <w:rPr>
          <w:rFonts w:asciiTheme="minorHAnsi" w:hAnsiTheme="minorHAnsi" w:cstheme="minorHAnsi"/>
          <w:sz w:val="24"/>
          <w:lang w:val="hu-HU"/>
        </w:rPr>
        <w:t>a nyilatkozatban megadott egyéb személyes adat</w:t>
      </w:r>
    </w:p>
    <w:p w14:paraId="1F0C2F37" w14:textId="77777777" w:rsidR="00BD28DF" w:rsidRPr="0028231E" w:rsidRDefault="00BD28DF" w:rsidP="00BD28DF">
      <w:pPr>
        <w:ind w:right="-2"/>
        <w:jc w:val="both"/>
        <w:rPr>
          <w:rFonts w:asciiTheme="minorHAnsi" w:hAnsiTheme="minorHAnsi" w:cstheme="minorHAnsi"/>
          <w:sz w:val="24"/>
          <w:lang w:val="hu-HU"/>
        </w:rPr>
      </w:pPr>
    </w:p>
    <w:p w14:paraId="317C049B" w14:textId="77777777" w:rsidR="000A0E01" w:rsidRPr="0028231E" w:rsidRDefault="000A0E01" w:rsidP="00BD28DF">
      <w:pPr>
        <w:ind w:right="-2"/>
        <w:rPr>
          <w:rFonts w:asciiTheme="minorHAnsi" w:hAnsiTheme="minorHAnsi" w:cstheme="minorHAnsi"/>
          <w:sz w:val="24"/>
          <w:lang w:val="hu-HU"/>
        </w:rPr>
      </w:pPr>
    </w:p>
    <w:p w14:paraId="7DC98DEA" w14:textId="77777777" w:rsidR="000A0E01" w:rsidRPr="0028231E" w:rsidRDefault="000A0E01"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 kezelt személyes adatok forrása</w:t>
      </w:r>
    </w:p>
    <w:p w14:paraId="38564185" w14:textId="77777777" w:rsidR="000A0E01" w:rsidRPr="0028231E" w:rsidRDefault="000A0E01" w:rsidP="00BD28DF">
      <w:pPr>
        <w:ind w:right="-2"/>
        <w:jc w:val="both"/>
        <w:rPr>
          <w:rFonts w:asciiTheme="minorHAnsi" w:hAnsiTheme="minorHAnsi" w:cstheme="minorHAnsi"/>
          <w:sz w:val="24"/>
          <w:highlight w:val="yellow"/>
          <w:lang w:val="hu-HU"/>
        </w:rPr>
      </w:pPr>
    </w:p>
    <w:p w14:paraId="601C5A5D" w14:textId="77777777" w:rsidR="000A0E01" w:rsidRPr="0028231E" w:rsidRDefault="000A0E01"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 kezelt adatok forrása a</w:t>
      </w:r>
      <w:r w:rsidR="00AE74EC" w:rsidRPr="0028231E">
        <w:rPr>
          <w:rFonts w:asciiTheme="minorHAnsi" w:hAnsiTheme="minorHAnsi" w:cstheme="minorHAnsi"/>
          <w:sz w:val="24"/>
          <w:lang w:val="hu-HU"/>
        </w:rPr>
        <w:t xml:space="preserve"> vagyonnyilatkozat-tételre kötelezett</w:t>
      </w:r>
      <w:r w:rsidRPr="0028231E">
        <w:rPr>
          <w:rFonts w:asciiTheme="minorHAnsi" w:hAnsiTheme="minorHAnsi" w:cstheme="minorHAnsi"/>
          <w:sz w:val="24"/>
          <w:lang w:val="hu-HU"/>
        </w:rPr>
        <w:t xml:space="preserve"> érintett</w:t>
      </w:r>
      <w:r w:rsidR="00BB628A" w:rsidRPr="0028231E">
        <w:rPr>
          <w:rFonts w:asciiTheme="minorHAnsi" w:hAnsiTheme="minorHAnsi" w:cstheme="minorHAnsi"/>
          <w:sz w:val="24"/>
          <w:lang w:val="hu-HU"/>
        </w:rPr>
        <w:t>.</w:t>
      </w:r>
    </w:p>
    <w:p w14:paraId="3AC393D4" w14:textId="77777777" w:rsidR="00BB628A" w:rsidRPr="0028231E" w:rsidRDefault="00BB628A" w:rsidP="00BD28DF">
      <w:pPr>
        <w:ind w:right="-2"/>
        <w:jc w:val="both"/>
        <w:rPr>
          <w:rFonts w:asciiTheme="minorHAnsi" w:hAnsiTheme="minorHAnsi" w:cstheme="minorHAnsi"/>
          <w:sz w:val="24"/>
          <w:lang w:val="hu-HU"/>
        </w:rPr>
      </w:pPr>
    </w:p>
    <w:p w14:paraId="7C0AF105" w14:textId="77777777" w:rsidR="000A0E01" w:rsidRPr="0028231E" w:rsidRDefault="000A0E01" w:rsidP="00BD28DF">
      <w:pPr>
        <w:pStyle w:val="Cmsor1"/>
        <w:numPr>
          <w:ilvl w:val="1"/>
          <w:numId w:val="11"/>
        </w:numPr>
        <w:jc w:val="left"/>
        <w:rPr>
          <w:rFonts w:asciiTheme="minorHAnsi" w:hAnsiTheme="minorHAnsi" w:cstheme="minorHAnsi"/>
          <w:sz w:val="24"/>
          <w:szCs w:val="24"/>
        </w:rPr>
      </w:pPr>
      <w:r w:rsidRPr="0028231E">
        <w:rPr>
          <w:rFonts w:asciiTheme="minorHAnsi" w:hAnsiTheme="minorHAnsi" w:cstheme="minorHAnsi"/>
          <w:sz w:val="24"/>
          <w:szCs w:val="24"/>
        </w:rPr>
        <w:t>Az adatkezelés időtartama</w:t>
      </w:r>
    </w:p>
    <w:p w14:paraId="4ACD582F" w14:textId="77777777" w:rsidR="000A0E01" w:rsidRPr="0028231E" w:rsidRDefault="000A0E01" w:rsidP="00BD28DF">
      <w:pPr>
        <w:autoSpaceDE w:val="0"/>
        <w:autoSpaceDN w:val="0"/>
        <w:adjustRightInd w:val="0"/>
        <w:ind w:left="851"/>
        <w:jc w:val="both"/>
        <w:rPr>
          <w:rFonts w:asciiTheme="minorHAnsi" w:hAnsiTheme="minorHAnsi" w:cstheme="minorHAnsi"/>
          <w:sz w:val="24"/>
          <w:lang w:val="hu-HU"/>
        </w:rPr>
      </w:pPr>
    </w:p>
    <w:p w14:paraId="42BCD738" w14:textId="77777777" w:rsidR="000A0E01" w:rsidRPr="0028231E" w:rsidRDefault="000A0E01"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Az Adatkezelő az adatokat tartalmazó a közfeladatot ellátó szervek iratkezelésére vonatkozó jogszabályi követelmények</w:t>
      </w:r>
      <w:r w:rsidRPr="0028231E">
        <w:rPr>
          <w:rStyle w:val="Lbjegyzet-hivatkozs"/>
          <w:rFonts w:asciiTheme="minorHAnsi" w:hAnsiTheme="minorHAnsi" w:cstheme="minorHAnsi"/>
          <w:sz w:val="24"/>
          <w:lang w:val="hu-HU"/>
        </w:rPr>
        <w:footnoteReference w:id="8"/>
      </w:r>
      <w:r w:rsidRPr="0028231E">
        <w:rPr>
          <w:rFonts w:asciiTheme="minorHAnsi" w:hAnsiTheme="minorHAnsi" w:cstheme="minorHAnsi"/>
          <w:sz w:val="24"/>
          <w:vertAlign w:val="superscript"/>
          <w:lang w:val="hu-HU"/>
        </w:rPr>
        <w:t xml:space="preserve"> </w:t>
      </w:r>
      <w:r w:rsidRPr="0028231E">
        <w:rPr>
          <w:rFonts w:asciiTheme="minorHAnsi" w:hAnsiTheme="minorHAnsi" w:cstheme="minorHAnsi"/>
          <w:sz w:val="24"/>
          <w:lang w:val="hu-HU"/>
        </w:rPr>
        <w:t xml:space="preserve">szerint iktatja, és az iktatott iratok között a mindenkor hatályos irattári tervben meghatározott selejtezési időig, illetve – ennek hiányában – levéltárba adásáig kezeli. Ezt követően az </w:t>
      </w:r>
      <w:proofErr w:type="spellStart"/>
      <w:r w:rsidRPr="0028231E">
        <w:rPr>
          <w:rFonts w:asciiTheme="minorHAnsi" w:hAnsiTheme="minorHAnsi" w:cstheme="minorHAnsi"/>
          <w:sz w:val="24"/>
          <w:lang w:val="hu-HU"/>
        </w:rPr>
        <w:t>Ltv</w:t>
      </w:r>
      <w:proofErr w:type="spellEnd"/>
      <w:r w:rsidRPr="0028231E">
        <w:rPr>
          <w:rFonts w:asciiTheme="minorHAnsi" w:hAnsiTheme="minorHAnsi" w:cstheme="minorHAnsi"/>
          <w:sz w:val="24"/>
          <w:lang w:val="hu-HU"/>
        </w:rPr>
        <w:t>. szerint levéltárba adandó iratokban foglalt adatok kivételével az Adatkezelő az adatot törli (iratokat selejtezi), illetve a levéltárba adással a személyes adatok kezelése az Adatkezelőnél megszűnik.</w:t>
      </w:r>
    </w:p>
    <w:p w14:paraId="61995882" w14:textId="77777777" w:rsidR="000A0E01" w:rsidRPr="0028231E" w:rsidRDefault="000A0E01" w:rsidP="00BD28DF">
      <w:pPr>
        <w:ind w:right="-2"/>
        <w:jc w:val="both"/>
        <w:rPr>
          <w:rFonts w:asciiTheme="minorHAnsi" w:hAnsiTheme="minorHAnsi" w:cstheme="minorHAnsi"/>
          <w:sz w:val="24"/>
          <w:lang w:val="hu-HU"/>
        </w:rPr>
      </w:pPr>
    </w:p>
    <w:p w14:paraId="52E552E9" w14:textId="77777777" w:rsidR="00BB628A" w:rsidRPr="0028231E" w:rsidRDefault="00BB628A"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 vagyonnyilatkozat-tételi kötelezettséget megalapozó jogviszony, beosztás, munka- vagy feladatkör megszűnése esetén Adatkezelő a vagyonnyilatkozat - jogviszony, beosztás, munka- vagy feladatkör megszűnése időpontjában - általa őrzött példányát a vagyonnyilatkozat-tételi kötelezettséget megalapozó jogviszony, beosztás, munka- vagy feladatkör megszűnésétől számított három évig őrzi.</w:t>
      </w:r>
    </w:p>
    <w:p w14:paraId="42AA8CC3" w14:textId="77777777" w:rsidR="000A0E01" w:rsidRPr="0028231E" w:rsidRDefault="000A0E01" w:rsidP="00BD28DF">
      <w:pPr>
        <w:ind w:right="-2"/>
        <w:jc w:val="both"/>
        <w:rPr>
          <w:rFonts w:asciiTheme="minorHAnsi" w:hAnsiTheme="minorHAnsi" w:cstheme="minorHAnsi"/>
          <w:sz w:val="24"/>
          <w:lang w:val="hu-HU"/>
        </w:rPr>
      </w:pPr>
    </w:p>
    <w:p w14:paraId="23E6DFB2" w14:textId="77777777" w:rsidR="000A0E01" w:rsidRPr="0028231E" w:rsidRDefault="000A0E01" w:rsidP="00BD28DF">
      <w:pPr>
        <w:pStyle w:val="Cmsor1"/>
        <w:numPr>
          <w:ilvl w:val="1"/>
          <w:numId w:val="11"/>
        </w:numPr>
        <w:ind w:left="426"/>
        <w:jc w:val="left"/>
        <w:rPr>
          <w:rFonts w:asciiTheme="minorHAnsi" w:hAnsiTheme="minorHAnsi" w:cstheme="minorHAnsi"/>
          <w:sz w:val="24"/>
          <w:szCs w:val="24"/>
        </w:rPr>
      </w:pPr>
      <w:r w:rsidRPr="0028231E">
        <w:rPr>
          <w:rFonts w:asciiTheme="minorHAnsi" w:hAnsiTheme="minorHAnsi" w:cstheme="minorHAnsi"/>
          <w:sz w:val="24"/>
          <w:szCs w:val="24"/>
        </w:rPr>
        <w:t>A személyes adatok továbbítása, címzettjei, illetve a címzettek kategóriái</w:t>
      </w:r>
      <w:r w:rsidRPr="0028231E">
        <w:rPr>
          <w:rFonts w:asciiTheme="minorHAnsi" w:hAnsiTheme="minorHAnsi" w:cstheme="minorHAnsi"/>
          <w:sz w:val="24"/>
          <w:szCs w:val="24"/>
          <w:vertAlign w:val="superscript"/>
        </w:rPr>
        <w:footnoteReference w:id="9"/>
      </w:r>
      <w:r w:rsidRPr="0028231E">
        <w:rPr>
          <w:rFonts w:asciiTheme="minorHAnsi" w:hAnsiTheme="minorHAnsi" w:cstheme="minorHAnsi"/>
          <w:sz w:val="24"/>
          <w:szCs w:val="24"/>
          <w:vertAlign w:val="superscript"/>
        </w:rPr>
        <w:t xml:space="preserve"> </w:t>
      </w:r>
    </w:p>
    <w:p w14:paraId="6B2074BF" w14:textId="77777777" w:rsidR="000A0E01" w:rsidRPr="0028231E" w:rsidRDefault="000A0E01" w:rsidP="00BD28DF">
      <w:pPr>
        <w:pStyle w:val="Default"/>
        <w:ind w:right="-2"/>
        <w:rPr>
          <w:rFonts w:asciiTheme="minorHAnsi" w:hAnsiTheme="minorHAnsi" w:cstheme="minorHAnsi"/>
        </w:rPr>
      </w:pPr>
    </w:p>
    <w:p w14:paraId="572BAF5B" w14:textId="77777777" w:rsidR="000A0E01" w:rsidRPr="0028231E" w:rsidRDefault="000A0E01"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 xml:space="preserve">Adatkezelő csak kivételes esetben és jogszabályi kötelezettség alapján adja át az Érintett személyes adatait állami szervek, hatóságok - így különösen bíróság, ügyészség, nyomozó </w:t>
      </w:r>
      <w:r w:rsidRPr="0028231E">
        <w:rPr>
          <w:rFonts w:asciiTheme="minorHAnsi" w:hAnsiTheme="minorHAnsi" w:cstheme="minorHAnsi"/>
          <w:sz w:val="24"/>
          <w:lang w:val="hu-HU"/>
        </w:rPr>
        <w:lastRenderedPageBreak/>
        <w:t>hatóság és szabálysértési hatóság, Nemzeti Adatvédelmi és Információszabadság Hatóság – számára.</w:t>
      </w:r>
    </w:p>
    <w:p w14:paraId="41F32C85" w14:textId="77777777" w:rsidR="000A0E01" w:rsidRPr="0028231E" w:rsidRDefault="000A0E01" w:rsidP="00BD28DF">
      <w:pPr>
        <w:ind w:right="-2"/>
        <w:jc w:val="both"/>
        <w:rPr>
          <w:rFonts w:asciiTheme="minorHAnsi" w:hAnsiTheme="minorHAnsi" w:cstheme="minorHAnsi"/>
          <w:sz w:val="24"/>
          <w:lang w:val="hu-HU"/>
        </w:rPr>
      </w:pPr>
    </w:p>
    <w:p w14:paraId="28FFCAD3" w14:textId="77777777" w:rsidR="000A0E01" w:rsidRPr="0028231E" w:rsidRDefault="000A0E01" w:rsidP="00BD28DF">
      <w:pPr>
        <w:pStyle w:val="Cmsor1"/>
        <w:numPr>
          <w:ilvl w:val="1"/>
          <w:numId w:val="11"/>
        </w:numPr>
        <w:ind w:left="426"/>
        <w:jc w:val="left"/>
        <w:rPr>
          <w:rFonts w:asciiTheme="minorHAnsi" w:hAnsiTheme="minorHAnsi" w:cstheme="minorHAnsi"/>
          <w:sz w:val="24"/>
          <w:szCs w:val="24"/>
        </w:rPr>
      </w:pPr>
      <w:r w:rsidRPr="0028231E">
        <w:rPr>
          <w:rFonts w:asciiTheme="minorHAnsi" w:hAnsiTheme="minorHAnsi" w:cstheme="minorHAnsi"/>
          <w:sz w:val="24"/>
          <w:szCs w:val="24"/>
        </w:rPr>
        <w:t>Az adatszolgáltatás elmaradásának lehetséges következményei</w:t>
      </w:r>
    </w:p>
    <w:p w14:paraId="7814D8B1" w14:textId="77777777" w:rsidR="000A0E01" w:rsidRPr="0028231E" w:rsidRDefault="000A0E01" w:rsidP="00BD28DF">
      <w:pPr>
        <w:ind w:right="-2"/>
        <w:jc w:val="both"/>
        <w:rPr>
          <w:rFonts w:asciiTheme="minorHAnsi" w:hAnsiTheme="minorHAnsi" w:cstheme="minorHAnsi"/>
          <w:sz w:val="24"/>
          <w:lang w:val="hu-HU"/>
        </w:rPr>
      </w:pPr>
    </w:p>
    <w:p w14:paraId="52C9E88C" w14:textId="77777777" w:rsidR="00BB628A" w:rsidRPr="0028231E" w:rsidRDefault="00BB628A"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 vagyonnyilatkozat-tételi kötelezettségekről szóló 2007. évi CLII. tv 9. § szerint annak, aki vagyonnyilatkozat-tételi kötelezettségének a teljesítését megtagadja, a vagyonnyilatkozat-tételi kötelezettséget megalapozó megbízatását vagy jogviszonyát - az arra vonatkozó, külön jogszabályban meghatározott megszüntetési okoktól függetlenül - meg kell szüntetni, és a jogviszony megszűnésétől számított három évig , kormányzati szolgálati, állami szolgálati jogviszonyt nem létesíthet, valamint az e törvény szerinti vagyonnyilatkozat-tételi kötelezettséget megalapozó munkakört, feladatkört, tevékenységet vagy beosztást nem láthat el.</w:t>
      </w:r>
    </w:p>
    <w:p w14:paraId="26EB3294" w14:textId="77777777" w:rsidR="000A0E01" w:rsidRPr="0028231E" w:rsidRDefault="000A0E01" w:rsidP="00BD28DF">
      <w:pPr>
        <w:ind w:right="-2"/>
        <w:jc w:val="both"/>
        <w:rPr>
          <w:rFonts w:asciiTheme="minorHAnsi" w:hAnsiTheme="minorHAnsi" w:cstheme="minorHAnsi"/>
          <w:sz w:val="24"/>
          <w:lang w:val="hu-HU"/>
        </w:rPr>
      </w:pPr>
    </w:p>
    <w:p w14:paraId="28002AF0" w14:textId="77777777" w:rsidR="000A0E01" w:rsidRPr="0028231E" w:rsidRDefault="000A0E01" w:rsidP="00BD28DF">
      <w:pPr>
        <w:pStyle w:val="Cmsor1"/>
        <w:numPr>
          <w:ilvl w:val="1"/>
          <w:numId w:val="11"/>
        </w:numPr>
        <w:ind w:left="426"/>
        <w:jc w:val="left"/>
        <w:rPr>
          <w:rFonts w:asciiTheme="minorHAnsi" w:hAnsiTheme="minorHAnsi" w:cstheme="minorHAnsi"/>
          <w:sz w:val="24"/>
          <w:szCs w:val="24"/>
        </w:rPr>
      </w:pPr>
      <w:r w:rsidRPr="0028231E">
        <w:rPr>
          <w:rFonts w:asciiTheme="minorHAnsi" w:hAnsiTheme="minorHAnsi" w:cstheme="minorHAnsi"/>
          <w:sz w:val="24"/>
          <w:szCs w:val="24"/>
        </w:rPr>
        <w:t>Automatizált döntéshozatal (továbbá profilalkotás)</w:t>
      </w:r>
    </w:p>
    <w:p w14:paraId="297C047E" w14:textId="77777777" w:rsidR="000A0E01" w:rsidRPr="0028231E" w:rsidRDefault="000A0E01" w:rsidP="00BD28DF">
      <w:pPr>
        <w:ind w:right="-2"/>
        <w:jc w:val="both"/>
        <w:rPr>
          <w:rFonts w:asciiTheme="minorHAnsi" w:hAnsiTheme="minorHAnsi" w:cstheme="minorHAnsi"/>
          <w:sz w:val="24"/>
          <w:lang w:val="hu-HU"/>
        </w:rPr>
      </w:pPr>
    </w:p>
    <w:p w14:paraId="15C51E4F" w14:textId="77777777" w:rsidR="000A0E01" w:rsidRPr="0028231E" w:rsidRDefault="000A0E01" w:rsidP="00BD28DF">
      <w:pPr>
        <w:ind w:right="-2"/>
        <w:jc w:val="both"/>
        <w:rPr>
          <w:rFonts w:asciiTheme="minorHAnsi" w:hAnsiTheme="minorHAnsi" w:cstheme="minorHAnsi"/>
          <w:sz w:val="24"/>
          <w:lang w:val="hu-HU"/>
        </w:rPr>
      </w:pPr>
      <w:r w:rsidRPr="0028231E">
        <w:rPr>
          <w:rFonts w:asciiTheme="minorHAnsi" w:hAnsiTheme="minorHAnsi" w:cstheme="minorHAnsi"/>
          <w:sz w:val="24"/>
          <w:lang w:val="hu-HU"/>
        </w:rPr>
        <w:t>Az adatkezelés során automatizált döntéshozatalra, ideértve a profilalkotást is, nem kerül sor.</w:t>
      </w:r>
    </w:p>
    <w:p w14:paraId="46286995" w14:textId="77777777" w:rsidR="00F77EB3" w:rsidRPr="0028231E" w:rsidRDefault="00F77EB3" w:rsidP="00BD28DF">
      <w:pPr>
        <w:rPr>
          <w:rFonts w:asciiTheme="minorHAnsi" w:hAnsiTheme="minorHAnsi" w:cstheme="minorHAnsi"/>
          <w:sz w:val="24"/>
          <w:lang w:val="hu-HU"/>
        </w:rPr>
      </w:pPr>
    </w:p>
    <w:p w14:paraId="417770E3" w14:textId="46FE2DDE" w:rsidR="006A3F85" w:rsidRDefault="006A3F85" w:rsidP="006A3F85">
      <w:pPr>
        <w:pStyle w:val="Cmsor1"/>
        <w:numPr>
          <w:ilvl w:val="0"/>
          <w:numId w:val="11"/>
        </w:numPr>
        <w:ind w:left="426" w:right="0"/>
        <w:rPr>
          <w:rFonts w:asciiTheme="minorHAnsi" w:hAnsiTheme="minorHAnsi" w:cstheme="minorHAnsi"/>
          <w:sz w:val="24"/>
          <w:szCs w:val="24"/>
        </w:rPr>
      </w:pPr>
      <w:bookmarkStart w:id="6" w:name="_Toc100062217"/>
      <w:bookmarkStart w:id="7" w:name="_Toc113452157"/>
      <w:r>
        <w:rPr>
          <w:rFonts w:asciiTheme="minorHAnsi" w:hAnsiTheme="minorHAnsi" w:cstheme="minorHAnsi"/>
          <w:sz w:val="24"/>
          <w:szCs w:val="24"/>
        </w:rPr>
        <w:t>Adatkezelő</w:t>
      </w:r>
      <w:r w:rsidRPr="006A3F85">
        <w:rPr>
          <w:rFonts w:asciiTheme="minorHAnsi" w:hAnsiTheme="minorHAnsi" w:cstheme="minorHAnsi"/>
          <w:sz w:val="24"/>
          <w:szCs w:val="24"/>
        </w:rPr>
        <w:t xml:space="preserve"> által szervezett programokon készült fényképekhez, videó felvételekhez kapcsolódó adatkezelés</w:t>
      </w:r>
      <w:bookmarkEnd w:id="6"/>
      <w:bookmarkEnd w:id="7"/>
    </w:p>
    <w:p w14:paraId="100F4C21" w14:textId="77777777" w:rsidR="006A3F85" w:rsidRPr="006A3F85" w:rsidRDefault="006A3F85" w:rsidP="006A3F85">
      <w:pPr>
        <w:rPr>
          <w:lang w:val="hu-HU"/>
        </w:rPr>
      </w:pPr>
    </w:p>
    <w:p w14:paraId="1E329008" w14:textId="77777777" w:rsidR="006A3F85" w:rsidRPr="006A3F85" w:rsidRDefault="006A3F85" w:rsidP="006A3F85">
      <w:pPr>
        <w:pStyle w:val="Cmsor1"/>
        <w:numPr>
          <w:ilvl w:val="1"/>
          <w:numId w:val="11"/>
        </w:numPr>
        <w:ind w:left="426"/>
        <w:jc w:val="left"/>
        <w:rPr>
          <w:rFonts w:asciiTheme="minorHAnsi" w:hAnsiTheme="minorHAnsi" w:cstheme="minorHAnsi"/>
          <w:sz w:val="24"/>
          <w:szCs w:val="24"/>
        </w:rPr>
      </w:pPr>
      <w:r w:rsidRPr="006A3F85">
        <w:rPr>
          <w:rFonts w:asciiTheme="minorHAnsi" w:hAnsiTheme="minorHAnsi" w:cstheme="minorHAnsi"/>
          <w:sz w:val="24"/>
          <w:szCs w:val="24"/>
        </w:rPr>
        <w:t>Érintettek kategóriái</w:t>
      </w:r>
    </w:p>
    <w:p w14:paraId="14CC3509" w14:textId="77777777" w:rsidR="006A3F85" w:rsidRPr="006A3F85" w:rsidRDefault="006A3F85" w:rsidP="006A3F85">
      <w:pPr>
        <w:ind w:right="-2"/>
        <w:jc w:val="both"/>
        <w:rPr>
          <w:rFonts w:cstheme="minorHAnsi"/>
          <w:szCs w:val="22"/>
          <w:lang w:val="hu-HU"/>
        </w:rPr>
      </w:pPr>
    </w:p>
    <w:p w14:paraId="791B6199" w14:textId="56B18765" w:rsidR="006A3F85" w:rsidRDefault="006A3F85" w:rsidP="006A3F85">
      <w:pPr>
        <w:ind w:right="-2"/>
        <w:jc w:val="both"/>
        <w:rPr>
          <w:rFonts w:cstheme="minorHAnsi"/>
          <w:szCs w:val="22"/>
          <w:lang w:val="hu-HU"/>
        </w:rPr>
      </w:pPr>
      <w:r>
        <w:rPr>
          <w:rFonts w:cstheme="minorHAnsi"/>
          <w:szCs w:val="22"/>
          <w:lang w:val="hu-HU"/>
        </w:rPr>
        <w:t>Adatkezelő</w:t>
      </w:r>
      <w:r w:rsidRPr="006A3F85">
        <w:rPr>
          <w:rFonts w:cstheme="minorHAnsi"/>
          <w:szCs w:val="22"/>
          <w:lang w:val="hu-HU"/>
        </w:rPr>
        <w:t xml:space="preserve"> rendezvényein résztvevő foglalkoztatott.</w:t>
      </w:r>
    </w:p>
    <w:p w14:paraId="2AEA9AFB" w14:textId="77777777" w:rsidR="006A3F85" w:rsidRPr="006A3F85" w:rsidRDefault="006A3F85" w:rsidP="006A3F85">
      <w:pPr>
        <w:ind w:right="-2"/>
        <w:jc w:val="both"/>
        <w:rPr>
          <w:rFonts w:cstheme="minorHAnsi"/>
          <w:szCs w:val="22"/>
          <w:lang w:val="hu-HU"/>
        </w:rPr>
      </w:pPr>
    </w:p>
    <w:p w14:paraId="2A7C27CA" w14:textId="77777777" w:rsidR="006A3F85" w:rsidRPr="006A3F85" w:rsidRDefault="006A3F85" w:rsidP="006A3F85">
      <w:pPr>
        <w:pStyle w:val="Cmsor1"/>
        <w:numPr>
          <w:ilvl w:val="1"/>
          <w:numId w:val="11"/>
        </w:numPr>
        <w:ind w:left="426"/>
        <w:jc w:val="left"/>
        <w:rPr>
          <w:rFonts w:asciiTheme="minorHAnsi" w:hAnsiTheme="minorHAnsi" w:cstheme="minorHAnsi"/>
          <w:sz w:val="24"/>
          <w:szCs w:val="24"/>
        </w:rPr>
      </w:pPr>
      <w:r w:rsidRPr="006A3F85">
        <w:rPr>
          <w:rFonts w:asciiTheme="minorHAnsi" w:hAnsiTheme="minorHAnsi" w:cstheme="minorHAnsi"/>
          <w:sz w:val="24"/>
          <w:szCs w:val="24"/>
        </w:rPr>
        <w:t>Az adatkezelés célja</w:t>
      </w:r>
    </w:p>
    <w:p w14:paraId="780F37F0" w14:textId="77777777" w:rsidR="006A3F85" w:rsidRPr="006A3F85" w:rsidRDefault="006A3F85" w:rsidP="006A3F85">
      <w:pPr>
        <w:ind w:right="-2"/>
        <w:jc w:val="both"/>
        <w:rPr>
          <w:rFonts w:cstheme="minorHAnsi"/>
          <w:szCs w:val="22"/>
          <w:lang w:val="hu-HU"/>
        </w:rPr>
      </w:pPr>
    </w:p>
    <w:p w14:paraId="7AE1DDEE" w14:textId="3AC08D6B" w:rsidR="006A3F85" w:rsidRPr="006A3F85" w:rsidRDefault="006A3F85" w:rsidP="006A3F85">
      <w:pPr>
        <w:ind w:right="-2"/>
        <w:jc w:val="both"/>
        <w:rPr>
          <w:rFonts w:cstheme="minorHAnsi"/>
          <w:szCs w:val="22"/>
          <w:lang w:val="hu-HU"/>
        </w:rPr>
      </w:pPr>
      <w:r w:rsidRPr="006A3F85">
        <w:rPr>
          <w:rFonts w:cstheme="minorHAnsi"/>
          <w:szCs w:val="22"/>
          <w:lang w:val="hu-HU"/>
        </w:rPr>
        <w:t xml:space="preserve">Az </w:t>
      </w:r>
      <w:r>
        <w:rPr>
          <w:rFonts w:cstheme="minorHAnsi"/>
          <w:szCs w:val="22"/>
          <w:lang w:val="hu-HU"/>
        </w:rPr>
        <w:t>Adatkezelő</w:t>
      </w:r>
      <w:r w:rsidRPr="006A3F85">
        <w:rPr>
          <w:rFonts w:cstheme="minorHAnsi"/>
          <w:szCs w:val="22"/>
          <w:lang w:val="hu-HU"/>
        </w:rPr>
        <w:t xml:space="preserve"> által szervezett kirándulások, rendezvények, programok, dokumentálása, hírközlés, az </w:t>
      </w:r>
      <w:r>
        <w:rPr>
          <w:rFonts w:cstheme="minorHAnsi"/>
          <w:szCs w:val="22"/>
          <w:lang w:val="hu-HU"/>
        </w:rPr>
        <w:t>Adatkezelő</w:t>
      </w:r>
      <w:r w:rsidRPr="006A3F85">
        <w:rPr>
          <w:rFonts w:cstheme="minorHAnsi"/>
          <w:szCs w:val="22"/>
          <w:lang w:val="hu-HU"/>
        </w:rPr>
        <w:t xml:space="preserve"> tevékenységének népszerűsítése a médiában, honlapon, közösségi oldalon, facebookon, híroldalakon. </w:t>
      </w:r>
    </w:p>
    <w:p w14:paraId="460BFB75" w14:textId="054858C4" w:rsidR="006A3F85" w:rsidRDefault="006A3F85" w:rsidP="006A3F85">
      <w:pPr>
        <w:ind w:right="-2"/>
        <w:jc w:val="both"/>
        <w:rPr>
          <w:rFonts w:cstheme="minorHAnsi"/>
          <w:szCs w:val="22"/>
          <w:lang w:val="hu-HU"/>
        </w:rPr>
      </w:pPr>
      <w:r w:rsidRPr="006A3F85">
        <w:rPr>
          <w:rFonts w:cstheme="minorHAnsi"/>
          <w:szCs w:val="22"/>
          <w:lang w:val="hu-HU"/>
        </w:rPr>
        <w:t>Fényképek, felvételek megosztása, közzététele zárt csoportban.</w:t>
      </w:r>
    </w:p>
    <w:p w14:paraId="438218EA" w14:textId="77777777" w:rsidR="006A3F85" w:rsidRPr="006A3F85" w:rsidRDefault="006A3F85" w:rsidP="006A3F85">
      <w:pPr>
        <w:ind w:right="-2"/>
        <w:jc w:val="both"/>
        <w:rPr>
          <w:rFonts w:cstheme="minorHAnsi"/>
          <w:szCs w:val="22"/>
          <w:lang w:val="hu-HU"/>
        </w:rPr>
      </w:pPr>
    </w:p>
    <w:p w14:paraId="54BA850E" w14:textId="77777777" w:rsidR="006A3F85" w:rsidRPr="006A3F85" w:rsidRDefault="006A3F85" w:rsidP="006A3F85">
      <w:pPr>
        <w:pStyle w:val="Cmsor1"/>
        <w:numPr>
          <w:ilvl w:val="1"/>
          <w:numId w:val="11"/>
        </w:numPr>
        <w:ind w:left="426"/>
        <w:jc w:val="left"/>
        <w:rPr>
          <w:rFonts w:asciiTheme="minorHAnsi" w:hAnsiTheme="minorHAnsi" w:cstheme="minorHAnsi"/>
          <w:sz w:val="24"/>
          <w:szCs w:val="24"/>
        </w:rPr>
      </w:pPr>
      <w:r w:rsidRPr="006A3F85">
        <w:rPr>
          <w:rFonts w:asciiTheme="minorHAnsi" w:hAnsiTheme="minorHAnsi" w:cstheme="minorHAnsi"/>
          <w:sz w:val="24"/>
          <w:szCs w:val="24"/>
        </w:rPr>
        <w:t>Az adatkezelés jogalapja</w:t>
      </w:r>
    </w:p>
    <w:p w14:paraId="128F43DA" w14:textId="77777777" w:rsidR="006A3F85" w:rsidRPr="006A3F85" w:rsidRDefault="006A3F85" w:rsidP="006A3F85">
      <w:pPr>
        <w:ind w:right="-2"/>
        <w:jc w:val="both"/>
        <w:rPr>
          <w:rFonts w:cstheme="minorHAnsi"/>
          <w:szCs w:val="22"/>
          <w:lang w:val="hu-HU"/>
        </w:rPr>
      </w:pPr>
    </w:p>
    <w:p w14:paraId="1D2ACCE7" w14:textId="77777777" w:rsidR="006A3F85" w:rsidRPr="006A3F85" w:rsidRDefault="006A3F85" w:rsidP="006A3F85">
      <w:pPr>
        <w:ind w:right="-2"/>
        <w:jc w:val="both"/>
        <w:rPr>
          <w:rFonts w:cstheme="minorHAnsi"/>
          <w:szCs w:val="22"/>
          <w:lang w:val="hu-HU"/>
        </w:rPr>
      </w:pPr>
      <w:r w:rsidRPr="006A3F85">
        <w:rPr>
          <w:rFonts w:cstheme="minorHAnsi"/>
          <w:szCs w:val="22"/>
          <w:lang w:val="hu-HU"/>
        </w:rPr>
        <w:t>Az adatkezelés a GDPR 6. cikk (1) bekezdés a) pontján alapul, az adatkezelés jogalapja az érintett hozzájárulása.</w:t>
      </w:r>
    </w:p>
    <w:p w14:paraId="0E037112" w14:textId="77777777" w:rsidR="006A3F85" w:rsidRPr="006A3F85" w:rsidRDefault="006A3F85" w:rsidP="006A3F85">
      <w:pPr>
        <w:ind w:right="-2"/>
        <w:jc w:val="both"/>
        <w:rPr>
          <w:rFonts w:cstheme="minorHAnsi"/>
          <w:szCs w:val="22"/>
          <w:lang w:val="hu-HU"/>
        </w:rPr>
      </w:pPr>
    </w:p>
    <w:p w14:paraId="35156707" w14:textId="5C624754" w:rsidR="006A3F85" w:rsidRDefault="006A3F85" w:rsidP="006A3F85">
      <w:pPr>
        <w:pStyle w:val="Cmsor1"/>
        <w:numPr>
          <w:ilvl w:val="1"/>
          <w:numId w:val="11"/>
        </w:numPr>
        <w:ind w:left="426"/>
        <w:jc w:val="left"/>
        <w:rPr>
          <w:rFonts w:asciiTheme="minorHAnsi" w:hAnsiTheme="minorHAnsi" w:cstheme="minorHAnsi"/>
          <w:sz w:val="24"/>
          <w:szCs w:val="24"/>
        </w:rPr>
      </w:pPr>
      <w:r w:rsidRPr="006A3F85">
        <w:rPr>
          <w:rFonts w:asciiTheme="minorHAnsi" w:hAnsiTheme="minorHAnsi" w:cstheme="minorHAnsi"/>
          <w:sz w:val="24"/>
          <w:szCs w:val="24"/>
        </w:rPr>
        <w:t xml:space="preserve">A kezelt adatok köre és célja </w:t>
      </w:r>
    </w:p>
    <w:p w14:paraId="41574864" w14:textId="77777777" w:rsidR="006A3F85" w:rsidRPr="006A3F85" w:rsidRDefault="006A3F85" w:rsidP="006A3F85">
      <w:pPr>
        <w:rPr>
          <w:lang w:val="hu-HU"/>
        </w:rPr>
      </w:pPr>
    </w:p>
    <w:p w14:paraId="111E46D2" w14:textId="77777777" w:rsidR="006A3F85" w:rsidRPr="006A3F85" w:rsidRDefault="006A3F85" w:rsidP="006A3F85">
      <w:pPr>
        <w:numPr>
          <w:ilvl w:val="0"/>
          <w:numId w:val="21"/>
        </w:numPr>
        <w:ind w:right="-2"/>
        <w:jc w:val="both"/>
        <w:rPr>
          <w:rFonts w:cstheme="minorHAnsi"/>
          <w:szCs w:val="22"/>
          <w:lang w:val="hu-HU"/>
        </w:rPr>
      </w:pPr>
      <w:r w:rsidRPr="006A3F85">
        <w:rPr>
          <w:rFonts w:cstheme="minorHAnsi"/>
          <w:szCs w:val="22"/>
          <w:lang w:val="hu-HU"/>
        </w:rPr>
        <w:t>érintett fotója, képmása</w:t>
      </w:r>
    </w:p>
    <w:p w14:paraId="518FA082" w14:textId="3089ED03" w:rsidR="006A3F85" w:rsidRDefault="006A3F85" w:rsidP="006A3F85">
      <w:pPr>
        <w:numPr>
          <w:ilvl w:val="0"/>
          <w:numId w:val="21"/>
        </w:numPr>
        <w:ind w:right="-2"/>
        <w:jc w:val="both"/>
        <w:rPr>
          <w:rFonts w:cstheme="minorHAnsi"/>
          <w:szCs w:val="22"/>
          <w:lang w:val="hu-HU"/>
        </w:rPr>
      </w:pPr>
      <w:r w:rsidRPr="006A3F85">
        <w:rPr>
          <w:rFonts w:cstheme="minorHAnsi"/>
          <w:szCs w:val="22"/>
          <w:lang w:val="hu-HU"/>
        </w:rPr>
        <w:t>érintettről készült videofelvétel (képmás, hang)</w:t>
      </w:r>
    </w:p>
    <w:p w14:paraId="365665EE" w14:textId="77777777" w:rsidR="006A3F85" w:rsidRPr="006A3F85" w:rsidRDefault="006A3F85" w:rsidP="006A3F85">
      <w:pPr>
        <w:ind w:right="-2"/>
        <w:jc w:val="both"/>
        <w:rPr>
          <w:rFonts w:cstheme="minorHAnsi"/>
          <w:szCs w:val="22"/>
          <w:lang w:val="hu-HU"/>
        </w:rPr>
      </w:pPr>
    </w:p>
    <w:p w14:paraId="0E0D7A3D" w14:textId="77777777" w:rsidR="006A3F85" w:rsidRPr="006A3F85" w:rsidRDefault="006A3F85" w:rsidP="006A3F85">
      <w:pPr>
        <w:pStyle w:val="Cmsor1"/>
        <w:numPr>
          <w:ilvl w:val="1"/>
          <w:numId w:val="11"/>
        </w:numPr>
        <w:ind w:left="426"/>
        <w:jc w:val="left"/>
        <w:rPr>
          <w:rFonts w:asciiTheme="minorHAnsi" w:hAnsiTheme="minorHAnsi" w:cstheme="minorHAnsi"/>
          <w:sz w:val="24"/>
          <w:szCs w:val="24"/>
        </w:rPr>
      </w:pPr>
      <w:r w:rsidRPr="006A3F85">
        <w:rPr>
          <w:rFonts w:asciiTheme="minorHAnsi" w:hAnsiTheme="minorHAnsi" w:cstheme="minorHAnsi"/>
          <w:sz w:val="24"/>
          <w:szCs w:val="24"/>
        </w:rPr>
        <w:t>A kezelt személyes adatok forrása</w:t>
      </w:r>
    </w:p>
    <w:p w14:paraId="361735ED" w14:textId="77777777" w:rsidR="006A3F85" w:rsidRPr="006A3F85" w:rsidRDefault="006A3F85" w:rsidP="006A3F85">
      <w:pPr>
        <w:ind w:right="-2"/>
        <w:jc w:val="both"/>
        <w:rPr>
          <w:rFonts w:cstheme="minorHAnsi"/>
          <w:szCs w:val="22"/>
          <w:lang w:val="hu-HU"/>
        </w:rPr>
      </w:pPr>
    </w:p>
    <w:p w14:paraId="337C8EAE" w14:textId="5B93B9EF" w:rsidR="006A3F85" w:rsidRDefault="006A3F85" w:rsidP="006A3F85">
      <w:pPr>
        <w:ind w:right="-2"/>
        <w:jc w:val="both"/>
        <w:rPr>
          <w:rFonts w:cstheme="minorHAnsi"/>
          <w:szCs w:val="22"/>
          <w:lang w:val="hu-HU"/>
        </w:rPr>
      </w:pPr>
      <w:r w:rsidRPr="006A3F85">
        <w:rPr>
          <w:rFonts w:cstheme="minorHAnsi"/>
          <w:szCs w:val="22"/>
          <w:lang w:val="hu-HU"/>
        </w:rPr>
        <w:t>A kezelt adatok forrása az érintett.</w:t>
      </w:r>
    </w:p>
    <w:p w14:paraId="4D50F95D" w14:textId="77777777" w:rsidR="006A3F85" w:rsidRPr="006A3F85" w:rsidRDefault="006A3F85" w:rsidP="006A3F85">
      <w:pPr>
        <w:ind w:right="-2"/>
        <w:jc w:val="both"/>
        <w:rPr>
          <w:rFonts w:cstheme="minorHAnsi"/>
          <w:szCs w:val="22"/>
          <w:lang w:val="hu-HU"/>
        </w:rPr>
      </w:pPr>
    </w:p>
    <w:p w14:paraId="4C7A6AEC" w14:textId="77777777" w:rsidR="006A3F85" w:rsidRPr="006A3F85" w:rsidRDefault="006A3F85" w:rsidP="006A3F85">
      <w:pPr>
        <w:pStyle w:val="Cmsor1"/>
        <w:numPr>
          <w:ilvl w:val="1"/>
          <w:numId w:val="11"/>
        </w:numPr>
        <w:ind w:left="426"/>
        <w:jc w:val="left"/>
        <w:rPr>
          <w:rFonts w:asciiTheme="minorHAnsi" w:hAnsiTheme="minorHAnsi" w:cstheme="minorHAnsi"/>
          <w:sz w:val="24"/>
          <w:szCs w:val="24"/>
        </w:rPr>
      </w:pPr>
      <w:r w:rsidRPr="006A3F85">
        <w:rPr>
          <w:rFonts w:asciiTheme="minorHAnsi" w:hAnsiTheme="minorHAnsi" w:cstheme="minorHAnsi"/>
          <w:sz w:val="24"/>
          <w:szCs w:val="24"/>
        </w:rPr>
        <w:t>Hozzájárulás visszavonása</w:t>
      </w:r>
    </w:p>
    <w:p w14:paraId="0F64C50A" w14:textId="77777777" w:rsidR="006A3F85" w:rsidRPr="006A3F85" w:rsidRDefault="006A3F85" w:rsidP="006A3F85">
      <w:pPr>
        <w:ind w:right="-2"/>
        <w:jc w:val="both"/>
        <w:rPr>
          <w:rFonts w:cstheme="minorHAnsi"/>
          <w:szCs w:val="22"/>
          <w:lang w:val="hu-HU"/>
        </w:rPr>
      </w:pPr>
    </w:p>
    <w:p w14:paraId="27E7DA4A" w14:textId="77777777" w:rsidR="006A3F85" w:rsidRPr="006A3F85" w:rsidRDefault="006A3F85" w:rsidP="006A3F85">
      <w:pPr>
        <w:ind w:right="-2"/>
        <w:jc w:val="both"/>
        <w:rPr>
          <w:rFonts w:cstheme="minorHAnsi"/>
          <w:szCs w:val="22"/>
          <w:lang w:val="hu-HU"/>
        </w:rPr>
      </w:pPr>
      <w:r w:rsidRPr="006A3F85">
        <w:rPr>
          <w:rFonts w:cstheme="minorHAnsi"/>
          <w:szCs w:val="22"/>
          <w:lang w:val="hu-HU"/>
        </w:rPr>
        <w:t>Ön az adatkezeléshez adott hozzájárulását bármikor visszavonhatja. Amennyiben Ön a hozzájárulását visszavonja az Adatkezelő törli az Ön adatait. A hozzájárulás visszavonása nem érinti a hozzájáruláson alapuló, a visszavonás előtti adatkezelés jogszerűségét.</w:t>
      </w:r>
    </w:p>
    <w:p w14:paraId="04AE1191" w14:textId="77777777" w:rsidR="006A3F85" w:rsidRPr="006A3F85" w:rsidRDefault="006A3F85" w:rsidP="006A3F85">
      <w:pPr>
        <w:ind w:right="-2"/>
        <w:jc w:val="both"/>
        <w:rPr>
          <w:rFonts w:cstheme="minorHAnsi"/>
          <w:szCs w:val="22"/>
          <w:lang w:val="hu-HU"/>
        </w:rPr>
      </w:pPr>
    </w:p>
    <w:p w14:paraId="24E4A27F" w14:textId="77777777" w:rsidR="006A3F85" w:rsidRPr="006A3F85" w:rsidRDefault="006A3F85" w:rsidP="006A3F85">
      <w:pPr>
        <w:ind w:right="-2"/>
        <w:jc w:val="both"/>
        <w:rPr>
          <w:rFonts w:cstheme="minorHAnsi"/>
          <w:szCs w:val="22"/>
          <w:lang w:val="hu-HU"/>
        </w:rPr>
      </w:pPr>
      <w:r w:rsidRPr="006A3F85">
        <w:rPr>
          <w:rFonts w:cstheme="minorHAnsi"/>
          <w:szCs w:val="22"/>
          <w:lang w:val="hu-HU"/>
        </w:rPr>
        <w:t>A hozzájárulását akár postai, akár elektronikus úton az 1. és 2. pontokban rögzített elérhetőségeken tudja kezdeményezni.</w:t>
      </w:r>
    </w:p>
    <w:p w14:paraId="723AAC2A" w14:textId="77777777" w:rsidR="006A3F85" w:rsidRPr="006A3F85" w:rsidRDefault="006A3F85" w:rsidP="006A3F85">
      <w:pPr>
        <w:pStyle w:val="Cmsor1"/>
        <w:numPr>
          <w:ilvl w:val="1"/>
          <w:numId w:val="11"/>
        </w:numPr>
        <w:ind w:left="426"/>
        <w:jc w:val="left"/>
        <w:rPr>
          <w:rFonts w:asciiTheme="minorHAnsi" w:hAnsiTheme="minorHAnsi" w:cstheme="minorHAnsi"/>
          <w:sz w:val="24"/>
          <w:szCs w:val="24"/>
        </w:rPr>
      </w:pPr>
      <w:r w:rsidRPr="006A3F85">
        <w:rPr>
          <w:rFonts w:asciiTheme="minorHAnsi" w:hAnsiTheme="minorHAnsi" w:cstheme="minorHAnsi"/>
          <w:sz w:val="24"/>
          <w:szCs w:val="24"/>
        </w:rPr>
        <w:lastRenderedPageBreak/>
        <w:t>Az adatkezelés időtartama</w:t>
      </w:r>
    </w:p>
    <w:p w14:paraId="4FEBB2C7" w14:textId="77777777" w:rsidR="006A3F85" w:rsidRPr="006A3F85" w:rsidRDefault="006A3F85" w:rsidP="006A3F85">
      <w:pPr>
        <w:jc w:val="both"/>
        <w:rPr>
          <w:szCs w:val="22"/>
          <w:lang w:val="hu-HU"/>
        </w:rPr>
      </w:pPr>
    </w:p>
    <w:p w14:paraId="20366F4F" w14:textId="77777777" w:rsidR="006A3F85" w:rsidRPr="006A3F85" w:rsidRDefault="006A3F85" w:rsidP="006A3F85">
      <w:pPr>
        <w:numPr>
          <w:ilvl w:val="0"/>
          <w:numId w:val="4"/>
        </w:numPr>
        <w:autoSpaceDE w:val="0"/>
        <w:autoSpaceDN w:val="0"/>
        <w:adjustRightInd w:val="0"/>
        <w:jc w:val="both"/>
        <w:rPr>
          <w:rFonts w:cstheme="minorHAnsi"/>
          <w:szCs w:val="22"/>
          <w:lang w:val="hu-HU"/>
        </w:rPr>
      </w:pPr>
      <w:r w:rsidRPr="006A3F85">
        <w:rPr>
          <w:rFonts w:cstheme="minorHAnsi"/>
          <w:szCs w:val="22"/>
          <w:lang w:val="hu-HU"/>
        </w:rPr>
        <w:t xml:space="preserve">az érintett hozzájárulásának visszavonásáig, </w:t>
      </w:r>
    </w:p>
    <w:p w14:paraId="6358FC91" w14:textId="77777777" w:rsidR="006A3F85" w:rsidRPr="006A3F85" w:rsidRDefault="006A3F85" w:rsidP="006A3F85">
      <w:pPr>
        <w:numPr>
          <w:ilvl w:val="0"/>
          <w:numId w:val="4"/>
        </w:numPr>
        <w:autoSpaceDE w:val="0"/>
        <w:autoSpaceDN w:val="0"/>
        <w:adjustRightInd w:val="0"/>
        <w:jc w:val="both"/>
        <w:rPr>
          <w:rFonts w:cstheme="minorHAnsi"/>
          <w:szCs w:val="22"/>
          <w:lang w:val="hu-HU"/>
        </w:rPr>
      </w:pPr>
      <w:r w:rsidRPr="006A3F85">
        <w:rPr>
          <w:rFonts w:cstheme="minorHAnsi"/>
          <w:szCs w:val="22"/>
          <w:lang w:val="hu-HU"/>
        </w:rPr>
        <w:t>de legkésőbb a jogviszony megszűnését követően a polgári jogi igények elévülése (5 év).</w:t>
      </w:r>
    </w:p>
    <w:p w14:paraId="67DE42D4" w14:textId="77777777" w:rsidR="006A3F85" w:rsidRPr="006A3F85" w:rsidRDefault="006A3F85" w:rsidP="006A3F85">
      <w:pPr>
        <w:autoSpaceDE w:val="0"/>
        <w:autoSpaceDN w:val="0"/>
        <w:adjustRightInd w:val="0"/>
        <w:jc w:val="both"/>
        <w:rPr>
          <w:rFonts w:cstheme="minorHAnsi"/>
          <w:szCs w:val="22"/>
          <w:lang w:val="hu-HU"/>
        </w:rPr>
      </w:pPr>
    </w:p>
    <w:p w14:paraId="54B6BE65" w14:textId="77777777" w:rsidR="006A3F85" w:rsidRPr="006A3F85" w:rsidRDefault="006A3F85" w:rsidP="006A3F85">
      <w:pPr>
        <w:pStyle w:val="Cmsor1"/>
        <w:numPr>
          <w:ilvl w:val="1"/>
          <w:numId w:val="11"/>
        </w:numPr>
        <w:ind w:left="426"/>
        <w:jc w:val="left"/>
        <w:rPr>
          <w:rFonts w:asciiTheme="minorHAnsi" w:hAnsiTheme="minorHAnsi" w:cstheme="minorHAnsi"/>
          <w:sz w:val="24"/>
          <w:szCs w:val="24"/>
        </w:rPr>
      </w:pPr>
      <w:r w:rsidRPr="006A3F85">
        <w:rPr>
          <w:rFonts w:asciiTheme="minorHAnsi" w:hAnsiTheme="minorHAnsi" w:cstheme="minorHAnsi"/>
          <w:sz w:val="24"/>
          <w:szCs w:val="24"/>
        </w:rPr>
        <w:t>A személyes adatok továbbítása, címzettjei, illetve a címzettek kategóriái</w:t>
      </w:r>
      <w:r w:rsidRPr="006A3F85">
        <w:rPr>
          <w:rFonts w:asciiTheme="minorHAnsi" w:hAnsiTheme="minorHAnsi" w:cstheme="minorHAnsi"/>
          <w:sz w:val="24"/>
          <w:szCs w:val="24"/>
        </w:rPr>
        <w:footnoteReference w:id="10"/>
      </w:r>
      <w:r w:rsidRPr="006A3F85">
        <w:rPr>
          <w:rFonts w:asciiTheme="minorHAnsi" w:hAnsiTheme="minorHAnsi" w:cstheme="minorHAnsi"/>
          <w:sz w:val="24"/>
          <w:szCs w:val="24"/>
        </w:rPr>
        <w:t xml:space="preserve"> </w:t>
      </w:r>
    </w:p>
    <w:p w14:paraId="01B2FA71" w14:textId="77777777" w:rsidR="006A3F85" w:rsidRPr="006A3F85" w:rsidRDefault="006A3F85" w:rsidP="006A3F85">
      <w:pPr>
        <w:autoSpaceDE w:val="0"/>
        <w:autoSpaceDN w:val="0"/>
        <w:adjustRightInd w:val="0"/>
        <w:ind w:right="-2"/>
        <w:rPr>
          <w:rFonts w:eastAsiaTheme="minorHAnsi" w:cstheme="minorHAnsi"/>
          <w:szCs w:val="22"/>
          <w:lang w:val="hu-HU"/>
        </w:rPr>
      </w:pPr>
    </w:p>
    <w:p w14:paraId="4A3E7B0C" w14:textId="77777777" w:rsidR="006A3F85" w:rsidRPr="006A3F85" w:rsidRDefault="006A3F85" w:rsidP="006A3F85">
      <w:pPr>
        <w:ind w:right="-2"/>
        <w:jc w:val="both"/>
        <w:rPr>
          <w:rFonts w:cstheme="minorHAnsi"/>
          <w:szCs w:val="22"/>
          <w:lang w:val="hu-HU"/>
        </w:rPr>
      </w:pPr>
      <w:r w:rsidRPr="006A3F85">
        <w:rPr>
          <w:rFonts w:cstheme="minorHAnsi"/>
          <w:szCs w:val="22"/>
          <w:lang w:val="hu-HU"/>
        </w:rPr>
        <w:t>A készült felvételek publikálásra kerülhetnek a médiában, honlapon, közösségi oldalon, híroldalakon.</w:t>
      </w:r>
    </w:p>
    <w:p w14:paraId="5A034577" w14:textId="77777777" w:rsidR="006A3F85" w:rsidRPr="006A3F85" w:rsidRDefault="006A3F85" w:rsidP="006A3F85">
      <w:pPr>
        <w:ind w:right="-2"/>
        <w:jc w:val="both"/>
        <w:rPr>
          <w:rFonts w:cstheme="minorHAnsi"/>
          <w:szCs w:val="22"/>
          <w:lang w:val="hu-HU"/>
        </w:rPr>
      </w:pPr>
    </w:p>
    <w:p w14:paraId="4A8CC95C" w14:textId="77777777" w:rsidR="006A3F85" w:rsidRPr="006A3F85" w:rsidRDefault="006A3F85" w:rsidP="006A3F85">
      <w:pPr>
        <w:ind w:right="-2"/>
        <w:jc w:val="both"/>
        <w:rPr>
          <w:rFonts w:cstheme="minorHAnsi"/>
          <w:szCs w:val="22"/>
          <w:lang w:val="hu-HU"/>
        </w:rPr>
      </w:pPr>
      <w:r w:rsidRPr="006A3F85">
        <w:rPr>
          <w:rFonts w:cstheme="minorHAnsi"/>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1615B42D" w14:textId="77777777" w:rsidR="006A3F85" w:rsidRPr="006A3F85" w:rsidRDefault="006A3F85" w:rsidP="006A3F85">
      <w:pPr>
        <w:ind w:right="-2"/>
        <w:jc w:val="both"/>
        <w:rPr>
          <w:rFonts w:cstheme="minorHAnsi"/>
          <w:szCs w:val="22"/>
          <w:lang w:val="hu-HU"/>
        </w:rPr>
      </w:pPr>
    </w:p>
    <w:p w14:paraId="59ADEF73" w14:textId="2489AA27" w:rsidR="006A3F85" w:rsidRDefault="006A3F85" w:rsidP="006A3F85">
      <w:pPr>
        <w:ind w:right="-2"/>
        <w:jc w:val="both"/>
        <w:rPr>
          <w:rFonts w:cstheme="minorHAnsi"/>
          <w:szCs w:val="22"/>
          <w:lang w:val="hu-HU"/>
        </w:rPr>
      </w:pPr>
      <w:r w:rsidRPr="006A3F85">
        <w:rPr>
          <w:rFonts w:cstheme="minorHAnsi"/>
          <w:szCs w:val="22"/>
          <w:lang w:val="hu-HU"/>
        </w:rPr>
        <w:t>Amennyiben az adatkezelés, közösségi oldalakon valósul meg, az adatkezelés időtartamára, módjára, illetve az adatok törlési és módosítási lehetőségeire a közösségi oldal szabályozása vonatkozik.</w:t>
      </w:r>
    </w:p>
    <w:p w14:paraId="50514E51" w14:textId="77777777" w:rsidR="006A3F85" w:rsidRPr="006A3F85" w:rsidRDefault="006A3F85" w:rsidP="006A3F85">
      <w:pPr>
        <w:ind w:right="-2"/>
        <w:jc w:val="both"/>
        <w:rPr>
          <w:rFonts w:cstheme="minorHAnsi"/>
          <w:szCs w:val="22"/>
          <w:lang w:val="hu-HU"/>
        </w:rPr>
      </w:pPr>
    </w:p>
    <w:p w14:paraId="00C7E519" w14:textId="77777777" w:rsidR="006A3F85" w:rsidRPr="006A3F85" w:rsidRDefault="006A3F85" w:rsidP="006A3F85">
      <w:pPr>
        <w:pStyle w:val="Cmsor1"/>
        <w:numPr>
          <w:ilvl w:val="1"/>
          <w:numId w:val="11"/>
        </w:numPr>
        <w:ind w:left="426"/>
        <w:jc w:val="left"/>
        <w:rPr>
          <w:rFonts w:asciiTheme="minorHAnsi" w:hAnsiTheme="minorHAnsi" w:cstheme="minorHAnsi"/>
          <w:sz w:val="24"/>
          <w:szCs w:val="24"/>
        </w:rPr>
      </w:pPr>
      <w:r w:rsidRPr="006A3F85">
        <w:rPr>
          <w:rFonts w:asciiTheme="minorHAnsi" w:hAnsiTheme="minorHAnsi" w:cstheme="minorHAnsi"/>
          <w:sz w:val="24"/>
          <w:szCs w:val="24"/>
        </w:rPr>
        <w:t>Az adatszolgáltatás elmaradásának lehetséges következményei</w:t>
      </w:r>
    </w:p>
    <w:p w14:paraId="0FACAD27" w14:textId="77777777" w:rsidR="006A3F85" w:rsidRPr="006A3F85" w:rsidRDefault="006A3F85" w:rsidP="006A3F85">
      <w:pPr>
        <w:ind w:right="-2"/>
        <w:jc w:val="both"/>
        <w:rPr>
          <w:rFonts w:cstheme="minorHAnsi"/>
          <w:szCs w:val="22"/>
          <w:lang w:val="hu-HU"/>
        </w:rPr>
      </w:pPr>
    </w:p>
    <w:p w14:paraId="6E7B6611" w14:textId="77777777" w:rsidR="006A3F85" w:rsidRPr="006A3F85" w:rsidRDefault="006A3F85" w:rsidP="006A3F85">
      <w:pPr>
        <w:ind w:right="-2"/>
        <w:jc w:val="both"/>
        <w:rPr>
          <w:rFonts w:cstheme="minorHAnsi"/>
          <w:szCs w:val="22"/>
          <w:lang w:val="hu-HU"/>
        </w:rPr>
      </w:pPr>
      <w:r w:rsidRPr="006A3F85">
        <w:rPr>
          <w:rFonts w:cstheme="minorHAnsi"/>
          <w:szCs w:val="22"/>
          <w:lang w:val="hu-HU"/>
        </w:rPr>
        <w:t xml:space="preserve">Tájékoztatjuk, hogy Ön nem köteles a hozzájárulását megadni az adatkezeléshez, enélkül nem készül fotó, illetve videofelvétel. </w:t>
      </w:r>
    </w:p>
    <w:p w14:paraId="0F0788A9" w14:textId="77777777" w:rsidR="006A3F85" w:rsidRPr="006A3F85" w:rsidRDefault="006A3F85" w:rsidP="006A3F85">
      <w:pPr>
        <w:ind w:right="-2"/>
        <w:jc w:val="both"/>
        <w:rPr>
          <w:rFonts w:cstheme="minorHAnsi"/>
          <w:szCs w:val="22"/>
          <w:lang w:val="hu-HU"/>
        </w:rPr>
      </w:pPr>
    </w:p>
    <w:p w14:paraId="17674B67" w14:textId="7CB6E5A0" w:rsidR="000A5680" w:rsidRPr="0028231E" w:rsidRDefault="000A5680" w:rsidP="000A5680">
      <w:pPr>
        <w:pStyle w:val="Cmsor1"/>
        <w:numPr>
          <w:ilvl w:val="0"/>
          <w:numId w:val="11"/>
        </w:numPr>
        <w:ind w:left="426" w:right="0"/>
        <w:rPr>
          <w:rFonts w:asciiTheme="minorHAnsi" w:hAnsiTheme="minorHAnsi" w:cstheme="minorHAnsi"/>
          <w:sz w:val="24"/>
          <w:szCs w:val="24"/>
        </w:rPr>
      </w:pPr>
      <w:r w:rsidRPr="0028231E">
        <w:rPr>
          <w:rFonts w:asciiTheme="minorHAnsi" w:hAnsiTheme="minorHAnsi" w:cstheme="minorHAnsi"/>
          <w:sz w:val="24"/>
          <w:szCs w:val="24"/>
        </w:rPr>
        <w:t>Az érintett adatkezeléssel kapcsolatos jogai</w:t>
      </w:r>
    </w:p>
    <w:p w14:paraId="70C472D3" w14:textId="77777777" w:rsidR="000A5680" w:rsidRPr="0028231E" w:rsidRDefault="000A5680" w:rsidP="000A5680">
      <w:pPr>
        <w:rPr>
          <w:rFonts w:asciiTheme="minorHAnsi" w:hAnsiTheme="minorHAnsi" w:cstheme="minorHAnsi"/>
          <w:sz w:val="24"/>
          <w:lang w:val="hu-HU"/>
        </w:rPr>
      </w:pPr>
    </w:p>
    <w:p w14:paraId="3B7602A3" w14:textId="77777777" w:rsidR="000A5680" w:rsidRPr="0028231E" w:rsidRDefault="000A5680" w:rsidP="000A5680">
      <w:pPr>
        <w:rPr>
          <w:rFonts w:asciiTheme="minorHAnsi" w:hAnsiTheme="minorHAnsi" w:cstheme="minorHAnsi"/>
          <w:sz w:val="24"/>
          <w:u w:val="single"/>
          <w:lang w:val="hu-HU"/>
        </w:rPr>
      </w:pPr>
      <w:r w:rsidRPr="0028231E">
        <w:rPr>
          <w:rFonts w:asciiTheme="minorHAnsi" w:hAnsiTheme="minorHAnsi" w:cstheme="minorHAnsi"/>
          <w:sz w:val="24"/>
          <w:u w:val="single"/>
          <w:lang w:val="hu-HU"/>
        </w:rPr>
        <w:t>Érintett tájékoztatáshoz való joga</w:t>
      </w:r>
    </w:p>
    <w:p w14:paraId="394FF5F7" w14:textId="77777777" w:rsidR="000A5680" w:rsidRPr="0028231E" w:rsidRDefault="000A5680" w:rsidP="000A5680">
      <w:pPr>
        <w:rPr>
          <w:rFonts w:asciiTheme="minorHAnsi" w:hAnsiTheme="minorHAnsi" w:cstheme="minorHAnsi"/>
          <w:sz w:val="24"/>
          <w:lang w:val="hu-HU"/>
        </w:rPr>
      </w:pPr>
    </w:p>
    <w:p w14:paraId="4B9BDAE6" w14:textId="77777777" w:rsidR="000A5680" w:rsidRPr="0028231E" w:rsidRDefault="000A5680" w:rsidP="000A5680">
      <w:pPr>
        <w:jc w:val="both"/>
        <w:rPr>
          <w:rFonts w:asciiTheme="minorHAnsi" w:hAnsiTheme="minorHAnsi" w:cstheme="minorHAnsi"/>
          <w:sz w:val="24"/>
          <w:lang w:val="hu-HU"/>
        </w:rPr>
      </w:pPr>
      <w:r w:rsidRPr="0028231E">
        <w:rPr>
          <w:rFonts w:asciiTheme="minorHAnsi" w:hAnsiTheme="minorHAnsi" w:cstheme="minorHAnsi"/>
          <w:sz w:val="24"/>
          <w:lang w:val="hu-HU"/>
        </w:rPr>
        <w:t>A jelen Adatvédelmi tájékoztatóval biztosítja az Adatkezelő a tájékoztatást az adatkezelési tevékenységéről.</w:t>
      </w:r>
    </w:p>
    <w:p w14:paraId="35297F0D" w14:textId="77777777" w:rsidR="000A5680" w:rsidRPr="0028231E" w:rsidRDefault="000A5680" w:rsidP="000A5680">
      <w:pPr>
        <w:jc w:val="both"/>
        <w:rPr>
          <w:rFonts w:asciiTheme="minorHAnsi" w:hAnsiTheme="minorHAnsi" w:cstheme="minorHAnsi"/>
          <w:sz w:val="24"/>
          <w:lang w:val="hu-HU"/>
        </w:rPr>
      </w:pPr>
    </w:p>
    <w:p w14:paraId="13FBD2DE" w14:textId="77777777" w:rsidR="000A5680" w:rsidRPr="0028231E" w:rsidRDefault="000A5680" w:rsidP="000A5680">
      <w:pPr>
        <w:pStyle w:val="Cmsor2"/>
        <w:numPr>
          <w:ilvl w:val="0"/>
          <w:numId w:val="0"/>
        </w:numPr>
        <w:tabs>
          <w:tab w:val="left" w:pos="708"/>
        </w:tabs>
        <w:ind w:left="576" w:hanging="576"/>
        <w:jc w:val="both"/>
        <w:rPr>
          <w:rFonts w:asciiTheme="minorHAnsi" w:hAnsiTheme="minorHAnsi" w:cstheme="minorHAnsi"/>
          <w:i w:val="0"/>
          <w:sz w:val="24"/>
          <w:szCs w:val="24"/>
          <w:lang w:val="hu-HU"/>
        </w:rPr>
      </w:pPr>
      <w:r w:rsidRPr="0028231E">
        <w:rPr>
          <w:rFonts w:asciiTheme="minorHAnsi" w:hAnsiTheme="minorHAnsi" w:cstheme="minorHAnsi"/>
          <w:i w:val="0"/>
          <w:sz w:val="24"/>
          <w:szCs w:val="24"/>
          <w:lang w:val="hu-HU"/>
        </w:rPr>
        <w:t>Hozzáférés joga</w:t>
      </w:r>
    </w:p>
    <w:p w14:paraId="3ED54A84" w14:textId="77777777" w:rsidR="000A5680" w:rsidRPr="0028231E" w:rsidRDefault="000A5680" w:rsidP="000A5680">
      <w:pPr>
        <w:jc w:val="both"/>
        <w:rPr>
          <w:rFonts w:asciiTheme="minorHAnsi" w:hAnsiTheme="minorHAnsi" w:cstheme="minorHAnsi"/>
          <w:sz w:val="24"/>
          <w:lang w:val="hu-HU" w:eastAsia="en-GB"/>
        </w:rPr>
      </w:pPr>
    </w:p>
    <w:p w14:paraId="179888D1"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51C56BC1" w14:textId="77777777" w:rsidR="000A5680" w:rsidRPr="0028231E" w:rsidRDefault="000A5680" w:rsidP="000A5680">
      <w:pPr>
        <w:pStyle w:val="Listaszerbekezds"/>
        <w:numPr>
          <w:ilvl w:val="0"/>
          <w:numId w:val="18"/>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28231E">
        <w:rPr>
          <w:rFonts w:asciiTheme="minorHAnsi" w:hAnsiTheme="minorHAnsi" w:cstheme="minorHAnsi"/>
          <w:sz w:val="24"/>
          <w:lang w:val="hu-HU"/>
        </w:rPr>
        <w:t xml:space="preserve">adatkezelő által kezelt adatokról, az érintett személyes adatok kategóriáiról; </w:t>
      </w:r>
    </w:p>
    <w:p w14:paraId="1DC39CF0" w14:textId="77777777" w:rsidR="000A5680" w:rsidRPr="0028231E" w:rsidRDefault="000A5680" w:rsidP="000A5680">
      <w:pPr>
        <w:pStyle w:val="Listaszerbekezds"/>
        <w:numPr>
          <w:ilvl w:val="0"/>
          <w:numId w:val="18"/>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28231E">
        <w:rPr>
          <w:rFonts w:asciiTheme="minorHAnsi" w:hAnsiTheme="minorHAnsi" w:cstheme="minorHAnsi"/>
          <w:sz w:val="24"/>
          <w:lang w:val="hu-HU"/>
        </w:rPr>
        <w:t>ha az adatokat nem az Érintettől gyűjtötték, a forrásukra vonatkozó minden elérhető információ;</w:t>
      </w:r>
    </w:p>
    <w:p w14:paraId="74686426" w14:textId="77777777" w:rsidR="000A5680" w:rsidRPr="0028231E" w:rsidRDefault="000A5680" w:rsidP="000A5680">
      <w:pPr>
        <w:pStyle w:val="Listaszerbekezds"/>
        <w:numPr>
          <w:ilvl w:val="0"/>
          <w:numId w:val="18"/>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28231E">
        <w:rPr>
          <w:rFonts w:asciiTheme="minorHAnsi" w:hAnsiTheme="minorHAnsi" w:cstheme="minorHAnsi"/>
          <w:sz w:val="24"/>
          <w:lang w:val="hu-HU"/>
        </w:rPr>
        <w:t>az adatkezelés céljáról, jogalapjáról;</w:t>
      </w:r>
    </w:p>
    <w:p w14:paraId="63D6F226" w14:textId="77777777" w:rsidR="000A5680" w:rsidRPr="0028231E" w:rsidRDefault="000A5680" w:rsidP="000A5680">
      <w:pPr>
        <w:pStyle w:val="Listaszerbekezds"/>
        <w:numPr>
          <w:ilvl w:val="0"/>
          <w:numId w:val="18"/>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28231E">
        <w:rPr>
          <w:rFonts w:asciiTheme="minorHAnsi" w:hAnsiTheme="minorHAnsi" w:cstheme="minorHAnsi"/>
          <w:sz w:val="24"/>
          <w:lang w:val="hu-HU"/>
        </w:rPr>
        <w:t>adott esetben a személyes adatok tárolásának tervezett időtartama, vagy ha ez nem lehetséges, ezen időtartam meghatározásának szempontjai;</w:t>
      </w:r>
    </w:p>
    <w:p w14:paraId="48148ED2" w14:textId="77777777" w:rsidR="000A5680" w:rsidRPr="0028231E" w:rsidRDefault="000A5680" w:rsidP="000A5680">
      <w:pPr>
        <w:pStyle w:val="Listaszerbekezds"/>
        <w:numPr>
          <w:ilvl w:val="0"/>
          <w:numId w:val="18"/>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28231E">
        <w:rPr>
          <w:rFonts w:asciiTheme="minorHAnsi" w:hAnsiTheme="minorHAnsi" w:cstheme="minorHAnsi"/>
          <w:sz w:val="24"/>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B7E129" w14:textId="77777777" w:rsidR="000A5680" w:rsidRPr="0028231E" w:rsidRDefault="000A5680" w:rsidP="000A5680">
      <w:pPr>
        <w:pStyle w:val="Listaszerbekezds"/>
        <w:numPr>
          <w:ilvl w:val="0"/>
          <w:numId w:val="18"/>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28231E">
        <w:rPr>
          <w:rFonts w:asciiTheme="minorHAnsi" w:hAnsiTheme="minorHAnsi" w:cstheme="minorHAnsi"/>
          <w:sz w:val="24"/>
          <w:lang w:val="hu-HU"/>
        </w:rPr>
        <w:t>az Érintett azon jogáról, hogy kérelmezheti az adatkezelőtől a rá vonatkozó személyes adatok helyesbítését, törlését vagy kezelésének korlátozását, és tiltakozhat az ilyen személyes adatok kezelése ellen;</w:t>
      </w:r>
    </w:p>
    <w:p w14:paraId="4445B7B0" w14:textId="77777777" w:rsidR="000A5680" w:rsidRPr="0028231E" w:rsidRDefault="000A5680" w:rsidP="000A5680">
      <w:pPr>
        <w:pStyle w:val="Listaszerbekezds"/>
        <w:numPr>
          <w:ilvl w:val="0"/>
          <w:numId w:val="18"/>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28231E">
        <w:rPr>
          <w:rFonts w:asciiTheme="minorHAnsi" w:hAnsiTheme="minorHAnsi" w:cstheme="minorHAnsi"/>
          <w:sz w:val="24"/>
          <w:lang w:val="hu-HU"/>
        </w:rPr>
        <w:t xml:space="preserve"> a felügyeleti hatósághoz címzett panasz benyújtásának jogáról;</w:t>
      </w:r>
    </w:p>
    <w:p w14:paraId="41A4B3F4" w14:textId="77777777" w:rsidR="000A5680" w:rsidRPr="0028231E" w:rsidRDefault="000A5680" w:rsidP="000A5680">
      <w:pPr>
        <w:pStyle w:val="Listaszerbekezds"/>
        <w:numPr>
          <w:ilvl w:val="0"/>
          <w:numId w:val="18"/>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28231E">
        <w:rPr>
          <w:rFonts w:asciiTheme="minorHAnsi" w:hAnsiTheme="minorHAnsi" w:cstheme="minorHAnsi"/>
          <w:sz w:val="24"/>
          <w:lang w:val="hu-HU"/>
        </w:rPr>
        <w:t xml:space="preserve">automatizált döntéshozatal ténye, ideértve a profilalkotást is, valamint legalább ezekben az esetekben az alkalmazott logikára és arra vonatkozó érthető információk, </w:t>
      </w:r>
      <w:r w:rsidRPr="0028231E">
        <w:rPr>
          <w:rFonts w:asciiTheme="minorHAnsi" w:hAnsiTheme="minorHAnsi" w:cstheme="minorHAnsi"/>
          <w:sz w:val="24"/>
          <w:lang w:val="hu-HU"/>
        </w:rPr>
        <w:lastRenderedPageBreak/>
        <w:t>hogy az ilyen adatkezelés milyen jelentőséggel bír, és az érintettre nézve milyen várható következményekkel jár.</w:t>
      </w:r>
    </w:p>
    <w:p w14:paraId="66986963" w14:textId="77777777" w:rsidR="000A5680" w:rsidRPr="0028231E" w:rsidRDefault="000A5680" w:rsidP="000A5680">
      <w:pPr>
        <w:jc w:val="both"/>
        <w:rPr>
          <w:rFonts w:asciiTheme="minorHAnsi" w:hAnsiTheme="minorHAnsi" w:cstheme="minorHAnsi"/>
          <w:sz w:val="24"/>
          <w:lang w:val="hu-HU" w:eastAsia="en-GB"/>
        </w:rPr>
      </w:pPr>
    </w:p>
    <w:p w14:paraId="000FDB54"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7B5DC941" w14:textId="77777777" w:rsidR="000A5680" w:rsidRPr="0028231E" w:rsidRDefault="000A5680" w:rsidP="000A5680">
      <w:pPr>
        <w:jc w:val="both"/>
        <w:rPr>
          <w:rFonts w:asciiTheme="minorHAnsi" w:hAnsiTheme="minorHAnsi" w:cstheme="minorHAnsi"/>
          <w:sz w:val="24"/>
          <w:lang w:val="hu-HU" w:eastAsia="en-GB"/>
        </w:rPr>
      </w:pPr>
    </w:p>
    <w:p w14:paraId="57FEB51B"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6176A30D" w14:textId="77777777" w:rsidR="000A5680" w:rsidRPr="0028231E" w:rsidRDefault="000A5680" w:rsidP="000A5680">
      <w:pPr>
        <w:jc w:val="both"/>
        <w:rPr>
          <w:rFonts w:asciiTheme="minorHAnsi" w:hAnsiTheme="minorHAnsi" w:cstheme="minorHAnsi"/>
          <w:sz w:val="24"/>
          <w:lang w:val="hu-HU" w:eastAsia="en-GB"/>
        </w:rPr>
      </w:pPr>
    </w:p>
    <w:p w14:paraId="1F5A0630" w14:textId="77777777" w:rsidR="000A5680" w:rsidRPr="0028231E" w:rsidRDefault="000A5680" w:rsidP="000A5680">
      <w:pPr>
        <w:rPr>
          <w:rFonts w:asciiTheme="minorHAnsi" w:hAnsiTheme="minorHAnsi" w:cstheme="minorHAnsi"/>
          <w:sz w:val="24"/>
          <w:u w:val="single"/>
          <w:lang w:val="hu-HU"/>
        </w:rPr>
      </w:pPr>
      <w:r w:rsidRPr="0028231E">
        <w:rPr>
          <w:rFonts w:asciiTheme="minorHAnsi" w:hAnsiTheme="minorHAnsi" w:cstheme="minorHAnsi"/>
          <w:sz w:val="24"/>
          <w:u w:val="single"/>
          <w:lang w:val="hu-HU"/>
        </w:rPr>
        <w:t>Helyesbítéshez való jog</w:t>
      </w:r>
    </w:p>
    <w:p w14:paraId="5BAC1875" w14:textId="77777777" w:rsidR="000A5680" w:rsidRPr="0028231E" w:rsidRDefault="000A5680" w:rsidP="000A5680">
      <w:pPr>
        <w:jc w:val="both"/>
        <w:rPr>
          <w:rFonts w:asciiTheme="minorHAnsi" w:hAnsiTheme="minorHAnsi" w:cstheme="minorHAnsi"/>
          <w:sz w:val="24"/>
          <w:lang w:val="hu-HU" w:eastAsia="en-GB"/>
        </w:rPr>
      </w:pPr>
    </w:p>
    <w:p w14:paraId="7433231B"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Az Érintett jogosult arra, hogy kérésére az Adatkezelő indokolatlan késedelem nélkül helyesbítse a rá vonatkozó pontatlan személyes adatokat.</w:t>
      </w:r>
    </w:p>
    <w:p w14:paraId="68D6C482" w14:textId="77777777" w:rsidR="000A5680" w:rsidRPr="0028231E" w:rsidRDefault="000A5680" w:rsidP="000A5680">
      <w:pPr>
        <w:jc w:val="both"/>
        <w:rPr>
          <w:rFonts w:asciiTheme="minorHAnsi" w:hAnsiTheme="minorHAnsi" w:cstheme="minorHAnsi"/>
          <w:sz w:val="24"/>
          <w:lang w:val="hu-HU" w:eastAsia="en-GB"/>
        </w:rPr>
      </w:pPr>
    </w:p>
    <w:p w14:paraId="123D9941" w14:textId="77777777" w:rsidR="000A5680" w:rsidRPr="0028231E" w:rsidRDefault="000A5680" w:rsidP="000A5680">
      <w:pPr>
        <w:rPr>
          <w:rFonts w:asciiTheme="minorHAnsi" w:hAnsiTheme="minorHAnsi" w:cstheme="minorHAnsi"/>
          <w:sz w:val="24"/>
          <w:u w:val="single"/>
          <w:lang w:val="hu-HU"/>
        </w:rPr>
      </w:pPr>
      <w:r w:rsidRPr="0028231E">
        <w:rPr>
          <w:rFonts w:asciiTheme="minorHAnsi" w:hAnsiTheme="minorHAnsi" w:cstheme="minorHAnsi"/>
          <w:sz w:val="24"/>
          <w:u w:val="single"/>
          <w:lang w:val="hu-HU"/>
        </w:rPr>
        <w:t>Törléshez való jog</w:t>
      </w:r>
    </w:p>
    <w:p w14:paraId="602D06E9" w14:textId="77777777" w:rsidR="000A5680" w:rsidRPr="0028231E" w:rsidRDefault="000A5680" w:rsidP="000A5680">
      <w:pPr>
        <w:jc w:val="both"/>
        <w:rPr>
          <w:rFonts w:asciiTheme="minorHAnsi" w:hAnsiTheme="minorHAnsi" w:cstheme="minorHAnsi"/>
          <w:sz w:val="24"/>
          <w:lang w:val="hu-HU" w:eastAsia="en-GB"/>
        </w:rPr>
      </w:pPr>
    </w:p>
    <w:p w14:paraId="3A6F109B"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Az Érintett jogosult arra, hogy kérésére az Adatkezelő indokolatlan késedelem nélkül törölje az Érintettre vonatkozó személyes adatokat, amennyiben a jogszabályban rögzített indokok valamelyike fennáll.</w:t>
      </w:r>
    </w:p>
    <w:p w14:paraId="51DCDCBB" w14:textId="77777777" w:rsidR="000A5680" w:rsidRPr="0028231E" w:rsidRDefault="000A5680" w:rsidP="000A5680">
      <w:pPr>
        <w:jc w:val="both"/>
        <w:rPr>
          <w:rFonts w:asciiTheme="minorHAnsi" w:hAnsiTheme="minorHAnsi" w:cstheme="minorHAnsi"/>
          <w:sz w:val="24"/>
          <w:lang w:val="hu-HU" w:eastAsia="en-GB"/>
        </w:rPr>
      </w:pPr>
    </w:p>
    <w:p w14:paraId="210CC448" w14:textId="77777777" w:rsidR="000A5680" w:rsidRPr="0028231E" w:rsidRDefault="000A5680" w:rsidP="000A5680">
      <w:pPr>
        <w:rPr>
          <w:rFonts w:asciiTheme="minorHAnsi" w:hAnsiTheme="minorHAnsi" w:cstheme="minorHAnsi"/>
          <w:sz w:val="24"/>
          <w:u w:val="single"/>
          <w:lang w:val="hu-HU"/>
        </w:rPr>
      </w:pPr>
      <w:r w:rsidRPr="0028231E">
        <w:rPr>
          <w:rFonts w:asciiTheme="minorHAnsi" w:hAnsiTheme="minorHAnsi" w:cstheme="minorHAnsi"/>
          <w:sz w:val="24"/>
          <w:u w:val="single"/>
          <w:lang w:val="hu-HU"/>
        </w:rPr>
        <w:t>Az adatkezelés korlátozásához való jog</w:t>
      </w:r>
    </w:p>
    <w:p w14:paraId="01D2C98A" w14:textId="77777777" w:rsidR="000A5680" w:rsidRPr="0028231E" w:rsidRDefault="000A5680" w:rsidP="000A5680">
      <w:pPr>
        <w:jc w:val="both"/>
        <w:rPr>
          <w:rFonts w:asciiTheme="minorHAnsi" w:hAnsiTheme="minorHAnsi" w:cstheme="minorHAnsi"/>
          <w:sz w:val="24"/>
          <w:lang w:val="hu-HU" w:eastAsia="en-GB"/>
        </w:rPr>
      </w:pPr>
    </w:p>
    <w:p w14:paraId="0E8A5C46"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Az Érintett jogosult arra, hogy kérésére az Adatkezelő korlátozza az adatkezelést, ha az alábbiak valamelyike teljesül:</w:t>
      </w:r>
    </w:p>
    <w:p w14:paraId="6D029231" w14:textId="77777777" w:rsidR="000A5680" w:rsidRPr="0028231E" w:rsidRDefault="000A5680" w:rsidP="000A5680">
      <w:pPr>
        <w:pStyle w:val="Listaszerbekezds"/>
        <w:numPr>
          <w:ilvl w:val="0"/>
          <w:numId w:val="18"/>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28231E">
        <w:rPr>
          <w:rFonts w:asciiTheme="minorHAnsi" w:hAnsiTheme="minorHAnsi" w:cstheme="minorHAnsi"/>
          <w:sz w:val="24"/>
          <w:lang w:val="hu-HU"/>
        </w:rPr>
        <w:t>az Érintett vitatja a személyes adatok pontosságát; ez esetben a korlátozás arra az időtartamra vonatkozik, amely lehetővé teszi, hogy az adatkezelő ellenőrizze a személyes adatok pontosságát;</w:t>
      </w:r>
    </w:p>
    <w:p w14:paraId="16AF4B74" w14:textId="77777777" w:rsidR="000A5680" w:rsidRPr="0028231E" w:rsidRDefault="000A5680" w:rsidP="000A5680">
      <w:pPr>
        <w:pStyle w:val="Listaszerbekezds"/>
        <w:numPr>
          <w:ilvl w:val="0"/>
          <w:numId w:val="18"/>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28231E">
        <w:rPr>
          <w:rFonts w:asciiTheme="minorHAnsi" w:hAnsiTheme="minorHAnsi" w:cstheme="minorHAnsi"/>
          <w:sz w:val="24"/>
          <w:lang w:val="hu-HU"/>
        </w:rPr>
        <w:t>az adatkezelés jogellenes, és az Érintett ellenzi az adatok törlését, és ehelyett kéri azok felhasználásának korlátozását;</w:t>
      </w:r>
    </w:p>
    <w:p w14:paraId="5DEE591C" w14:textId="77777777" w:rsidR="000A5680" w:rsidRPr="0028231E" w:rsidRDefault="000A5680" w:rsidP="000A5680">
      <w:pPr>
        <w:pStyle w:val="Listaszerbekezds"/>
        <w:numPr>
          <w:ilvl w:val="0"/>
          <w:numId w:val="18"/>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28231E">
        <w:rPr>
          <w:rFonts w:asciiTheme="minorHAnsi" w:hAnsiTheme="minorHAnsi" w:cstheme="minorHAnsi"/>
          <w:sz w:val="24"/>
          <w:lang w:val="hu-HU"/>
        </w:rPr>
        <w:t>az adatkezelőnek már nincs szüksége a személyes adatokra adatkezelés céljából, de az érintett igényli azokat jogi igények előterjesztéséhez, érvényesítéséhez vagy védelméhez; vagy</w:t>
      </w:r>
    </w:p>
    <w:p w14:paraId="1BDD7B50" w14:textId="77777777" w:rsidR="000A5680" w:rsidRPr="0028231E" w:rsidRDefault="000A5680" w:rsidP="000A5680">
      <w:pPr>
        <w:pStyle w:val="Listaszerbekezds"/>
        <w:numPr>
          <w:ilvl w:val="0"/>
          <w:numId w:val="18"/>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28231E">
        <w:rPr>
          <w:rFonts w:asciiTheme="minorHAnsi" w:hAnsiTheme="minorHAnsi" w:cstheme="minorHAnsi"/>
          <w:sz w:val="24"/>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1AD0745F"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4A0D1EDA" w14:textId="77777777" w:rsidR="000A5680" w:rsidRPr="0028231E" w:rsidRDefault="000A5680" w:rsidP="000A5680">
      <w:pPr>
        <w:rPr>
          <w:rFonts w:asciiTheme="minorHAnsi" w:hAnsiTheme="minorHAnsi" w:cstheme="minorHAnsi"/>
          <w:sz w:val="24"/>
          <w:u w:val="single"/>
          <w:lang w:val="hu-HU"/>
        </w:rPr>
      </w:pPr>
    </w:p>
    <w:p w14:paraId="74656FD4" w14:textId="77777777" w:rsidR="000A5680" w:rsidRPr="0028231E" w:rsidRDefault="000A5680" w:rsidP="000A5680">
      <w:pPr>
        <w:rPr>
          <w:rFonts w:asciiTheme="minorHAnsi" w:hAnsiTheme="minorHAnsi" w:cstheme="minorHAnsi"/>
          <w:sz w:val="24"/>
          <w:u w:val="single"/>
          <w:lang w:val="hu-HU"/>
        </w:rPr>
      </w:pPr>
      <w:r w:rsidRPr="0028231E">
        <w:rPr>
          <w:rFonts w:asciiTheme="minorHAnsi" w:hAnsiTheme="minorHAnsi" w:cstheme="minorHAnsi"/>
          <w:sz w:val="24"/>
          <w:u w:val="single"/>
          <w:lang w:val="hu-HU"/>
        </w:rPr>
        <w:t xml:space="preserve">A tiltakozáshoz való jog </w:t>
      </w:r>
    </w:p>
    <w:p w14:paraId="728001A9" w14:textId="77777777" w:rsidR="000A5680" w:rsidRPr="0028231E" w:rsidRDefault="000A5680" w:rsidP="000A5680">
      <w:pPr>
        <w:jc w:val="both"/>
        <w:rPr>
          <w:rFonts w:asciiTheme="minorHAnsi" w:hAnsiTheme="minorHAnsi" w:cstheme="minorHAnsi"/>
          <w:sz w:val="24"/>
          <w:lang w:val="hu-HU" w:eastAsia="en-GB"/>
        </w:rPr>
      </w:pPr>
    </w:p>
    <w:p w14:paraId="33CCB518"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w:t>
      </w:r>
      <w:r w:rsidRPr="0028231E">
        <w:rPr>
          <w:rFonts w:asciiTheme="minorHAnsi" w:hAnsiTheme="minorHAnsi" w:cstheme="minorHAnsi"/>
          <w:sz w:val="24"/>
          <w:lang w:val="hu-HU" w:eastAsia="en-GB"/>
        </w:rPr>
        <w:lastRenderedPageBreak/>
        <w:t>okok indokolják, amelyek elsőbbséget élveznek az érintett érdekeivel, jogaival és szabadságaival szemben, vagy amelyek jogi igények előterjesztéséhez, érvényesítéséhez vagy védelméhez kapcsolódnak.</w:t>
      </w:r>
    </w:p>
    <w:p w14:paraId="4F4C2792" w14:textId="77777777" w:rsidR="000A5680" w:rsidRPr="0028231E" w:rsidRDefault="000A5680" w:rsidP="000A5680">
      <w:pPr>
        <w:jc w:val="both"/>
        <w:rPr>
          <w:rFonts w:asciiTheme="minorHAnsi" w:hAnsiTheme="minorHAnsi" w:cstheme="minorHAnsi"/>
          <w:sz w:val="24"/>
          <w:lang w:val="hu-HU" w:eastAsia="en-GB"/>
        </w:rPr>
      </w:pPr>
    </w:p>
    <w:p w14:paraId="3796DB50" w14:textId="77777777" w:rsidR="000A5680" w:rsidRPr="0028231E" w:rsidRDefault="000A5680" w:rsidP="000A5680">
      <w:pPr>
        <w:pStyle w:val="Cmsor1"/>
        <w:numPr>
          <w:ilvl w:val="0"/>
          <w:numId w:val="11"/>
        </w:numPr>
        <w:ind w:left="426" w:right="0"/>
        <w:jc w:val="both"/>
        <w:rPr>
          <w:rFonts w:asciiTheme="minorHAnsi" w:hAnsiTheme="minorHAnsi" w:cstheme="minorHAnsi"/>
          <w:sz w:val="24"/>
          <w:szCs w:val="24"/>
        </w:rPr>
      </w:pPr>
      <w:r w:rsidRPr="0028231E">
        <w:rPr>
          <w:rFonts w:asciiTheme="minorHAnsi" w:hAnsiTheme="minorHAnsi" w:cstheme="minorHAnsi"/>
          <w:sz w:val="24"/>
          <w:szCs w:val="24"/>
        </w:rPr>
        <w:t>Az érintetti joggyakorlás általános szabályai</w:t>
      </w:r>
    </w:p>
    <w:p w14:paraId="31686CA5" w14:textId="77777777" w:rsidR="000A5680" w:rsidRPr="0028231E" w:rsidRDefault="000A5680" w:rsidP="000A5680">
      <w:pPr>
        <w:jc w:val="both"/>
        <w:rPr>
          <w:rFonts w:asciiTheme="minorHAnsi" w:hAnsiTheme="minorHAnsi" w:cstheme="minorHAnsi"/>
          <w:sz w:val="24"/>
          <w:lang w:val="hu-HU" w:eastAsia="en-GB"/>
        </w:rPr>
      </w:pPr>
    </w:p>
    <w:p w14:paraId="0E1CD4F4"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3225469"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570CE35C"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247B2880" w14:textId="77777777" w:rsidR="000A5680" w:rsidRPr="0028231E" w:rsidRDefault="000A5680" w:rsidP="000A5680">
      <w:pPr>
        <w:pStyle w:val="Listaszerbekezds"/>
        <w:numPr>
          <w:ilvl w:val="0"/>
          <w:numId w:val="19"/>
        </w:num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észszerű összegű díjat számíthat fel, vagy</w:t>
      </w:r>
    </w:p>
    <w:p w14:paraId="23CD8C72" w14:textId="77777777" w:rsidR="000A5680" w:rsidRPr="0028231E" w:rsidRDefault="000A5680" w:rsidP="000A5680">
      <w:pPr>
        <w:pStyle w:val="Listaszerbekezds"/>
        <w:numPr>
          <w:ilvl w:val="0"/>
          <w:numId w:val="19"/>
        </w:num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megtagadhatja a kérelem alapján történő intézkedést.</w:t>
      </w:r>
    </w:p>
    <w:p w14:paraId="1F91B201" w14:textId="77777777" w:rsidR="000A5680" w:rsidRPr="0028231E" w:rsidRDefault="000A5680" w:rsidP="000A5680">
      <w:pPr>
        <w:jc w:val="both"/>
        <w:rPr>
          <w:rFonts w:asciiTheme="minorHAnsi" w:hAnsiTheme="minorHAnsi" w:cstheme="minorHAnsi"/>
          <w:sz w:val="24"/>
          <w:lang w:val="hu-HU" w:eastAsia="en-GB"/>
        </w:rPr>
      </w:pPr>
    </w:p>
    <w:p w14:paraId="336699DE"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A kérelem egyértelműen megalapozatlan vagy túlzó jellegének bizonyítása az Adatkezelőt terheli.</w:t>
      </w:r>
    </w:p>
    <w:p w14:paraId="0229BAC2"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Ha az Adatkezelőnek megalapozott kétségei vannak a kérelmet benyújtó természetes személy kilétével kapcsolatban, további, az Érintett személyazonosságának megerősítéséhez szükséges információk nyújtását kérheti.</w:t>
      </w:r>
    </w:p>
    <w:p w14:paraId="15EE678A" w14:textId="77777777" w:rsidR="000A5680" w:rsidRPr="0028231E" w:rsidRDefault="000A5680" w:rsidP="000A5680">
      <w:pPr>
        <w:jc w:val="both"/>
        <w:rPr>
          <w:rFonts w:asciiTheme="minorHAnsi" w:hAnsiTheme="minorHAnsi" w:cstheme="minorHAnsi"/>
          <w:sz w:val="24"/>
          <w:lang w:val="hu-HU" w:eastAsia="en-GB"/>
        </w:rPr>
      </w:pPr>
    </w:p>
    <w:p w14:paraId="7606E269" w14:textId="77777777" w:rsidR="000A5680" w:rsidRPr="0028231E" w:rsidRDefault="000A5680" w:rsidP="000A5680">
      <w:pPr>
        <w:pStyle w:val="Cmsor1"/>
        <w:numPr>
          <w:ilvl w:val="0"/>
          <w:numId w:val="11"/>
        </w:numPr>
        <w:ind w:left="426" w:right="0"/>
        <w:jc w:val="both"/>
        <w:rPr>
          <w:rFonts w:asciiTheme="minorHAnsi" w:hAnsiTheme="minorHAnsi" w:cstheme="minorHAnsi"/>
          <w:sz w:val="24"/>
          <w:szCs w:val="24"/>
        </w:rPr>
      </w:pPr>
      <w:r w:rsidRPr="0028231E">
        <w:rPr>
          <w:rFonts w:asciiTheme="minorHAnsi" w:hAnsiTheme="minorHAnsi" w:cstheme="minorHAnsi"/>
          <w:sz w:val="24"/>
          <w:szCs w:val="24"/>
        </w:rPr>
        <w:t>Jogérvényesítési lehetőségek</w:t>
      </w:r>
    </w:p>
    <w:p w14:paraId="0128DFB8" w14:textId="77777777" w:rsidR="000A5680" w:rsidRPr="0028231E" w:rsidRDefault="000A5680" w:rsidP="000A5680">
      <w:pPr>
        <w:jc w:val="both"/>
        <w:rPr>
          <w:rFonts w:asciiTheme="minorHAnsi" w:hAnsiTheme="minorHAnsi" w:cstheme="minorHAnsi"/>
          <w:sz w:val="24"/>
          <w:lang w:val="hu-HU" w:eastAsia="en-GB"/>
        </w:rPr>
      </w:pPr>
    </w:p>
    <w:p w14:paraId="181B35D7"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sidRPr="0028231E">
        <w:rPr>
          <w:rFonts w:asciiTheme="minorHAnsi" w:hAnsiTheme="minorHAnsi" w:cstheme="minorHAnsi"/>
          <w:sz w:val="24"/>
          <w:lang w:val="hu-HU" w:eastAsia="en-GB"/>
        </w:rPr>
        <w:t>hez</w:t>
      </w:r>
      <w:proofErr w:type="spellEnd"/>
      <w:r w:rsidRPr="0028231E">
        <w:rPr>
          <w:rFonts w:asciiTheme="minorHAnsi" w:hAnsiTheme="minorHAnsi" w:cstheme="minorHAnsi"/>
          <w:sz w:val="24"/>
          <w:lang w:val="hu-HU" w:eastAsia="en-GB"/>
        </w:rPr>
        <w:t xml:space="preserve"> (levelezési cím: 1147 Budapest, Ilosvai Selymes utca 120., E-mail cím: </w:t>
      </w:r>
      <w:hyperlink r:id="rId8" w:history="1">
        <w:r w:rsidRPr="0028231E">
          <w:rPr>
            <w:rStyle w:val="Hiperhivatkozs"/>
            <w:rFonts w:asciiTheme="minorHAnsi" w:hAnsiTheme="minorHAnsi" w:cstheme="minorHAnsi"/>
            <w:sz w:val="24"/>
            <w:lang w:val="hu-HU" w:eastAsia="en-GB"/>
          </w:rPr>
          <w:t>dpo@kozinformatika.hu</w:t>
        </w:r>
      </w:hyperlink>
      <w:r w:rsidRPr="0028231E">
        <w:rPr>
          <w:rFonts w:asciiTheme="minorHAnsi" w:hAnsiTheme="minorHAnsi" w:cstheme="minorHAnsi"/>
          <w:sz w:val="24"/>
          <w:lang w:val="hu-HU" w:eastAsia="en-GB"/>
        </w:rPr>
        <w:t xml:space="preserve"> ).</w:t>
      </w:r>
    </w:p>
    <w:p w14:paraId="370D2830"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0ECB81AC"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A lakóhelye vagy tartózkodási helye szerinti törvényszéket megkeresheti a http://birosag.hu/ugyfelkapcsolati-portal/birosag-kereso oldalon.</w:t>
      </w:r>
    </w:p>
    <w:p w14:paraId="49BC6650" w14:textId="77777777" w:rsidR="000A5680" w:rsidRPr="0028231E" w:rsidRDefault="000A5680" w:rsidP="000A5680">
      <w:pPr>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p w14:paraId="5BADF456" w14:textId="77777777" w:rsidR="00816085" w:rsidRPr="0028231E" w:rsidRDefault="00840862" w:rsidP="00BD28DF">
      <w:pPr>
        <w:ind w:right="-2"/>
        <w:jc w:val="both"/>
        <w:rPr>
          <w:rFonts w:asciiTheme="minorHAnsi" w:hAnsiTheme="minorHAnsi" w:cstheme="minorHAnsi"/>
          <w:sz w:val="24"/>
          <w:lang w:val="hu-HU" w:eastAsia="en-GB"/>
        </w:rPr>
      </w:pPr>
      <w:r w:rsidRPr="0028231E">
        <w:rPr>
          <w:rFonts w:asciiTheme="minorHAnsi" w:hAnsiTheme="minorHAnsi" w:cstheme="minorHAnsi"/>
          <w:sz w:val="24"/>
          <w:lang w:val="hu-HU" w:eastAsia="en-GB"/>
        </w:rPr>
        <w:t>hu).</w:t>
      </w:r>
    </w:p>
    <w:sectPr w:rsidR="00816085" w:rsidRPr="0028231E" w:rsidSect="00BD28DF">
      <w:headerReference w:type="default" r:id="rId9"/>
      <w:footerReference w:type="default" r:id="rId10"/>
      <w:pgSz w:w="11906" w:h="16838"/>
      <w:pgMar w:top="709" w:right="1418" w:bottom="709"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5996" w14:textId="77777777" w:rsidR="006B43D8" w:rsidRDefault="006B43D8" w:rsidP="00B97B40">
      <w:r>
        <w:separator/>
      </w:r>
    </w:p>
  </w:endnote>
  <w:endnote w:type="continuationSeparator" w:id="0">
    <w:p w14:paraId="61F46396" w14:textId="77777777" w:rsidR="006B43D8" w:rsidRDefault="006B43D8" w:rsidP="00B9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51706"/>
      <w:docPartObj>
        <w:docPartGallery w:val="Page Numbers (Bottom of Page)"/>
        <w:docPartUnique/>
      </w:docPartObj>
    </w:sdtPr>
    <w:sdtEndPr/>
    <w:sdtContent>
      <w:p w14:paraId="44AC82A0" w14:textId="4ECBBE88" w:rsidR="00C55498" w:rsidRDefault="00F42D0F">
        <w:pPr>
          <w:pStyle w:val="llb"/>
          <w:jc w:val="center"/>
        </w:pPr>
        <w:r>
          <w:rPr>
            <w:noProof/>
            <w:lang w:val="hu-HU"/>
          </w:rPr>
          <w:fldChar w:fldCharType="begin"/>
        </w:r>
        <w:r w:rsidR="00C55498">
          <w:rPr>
            <w:noProof/>
            <w:lang w:val="hu-HU"/>
          </w:rPr>
          <w:instrText>PAGE   \* MERGEFORMAT</w:instrText>
        </w:r>
        <w:r>
          <w:rPr>
            <w:noProof/>
            <w:lang w:val="hu-HU"/>
          </w:rPr>
          <w:fldChar w:fldCharType="separate"/>
        </w:r>
        <w:r w:rsidR="00B63607">
          <w:rPr>
            <w:noProof/>
            <w:lang w:val="hu-HU"/>
          </w:rPr>
          <w:t>1</w:t>
        </w:r>
        <w:r>
          <w:rPr>
            <w:noProof/>
            <w:lang w:val="hu-HU"/>
          </w:rPr>
          <w:fldChar w:fldCharType="end"/>
        </w:r>
      </w:p>
    </w:sdtContent>
  </w:sdt>
  <w:p w14:paraId="291C1C34" w14:textId="77777777" w:rsidR="00C55498" w:rsidRDefault="00C5549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68F3" w14:textId="77777777" w:rsidR="006B43D8" w:rsidRDefault="006B43D8" w:rsidP="00B97B40">
      <w:r>
        <w:separator/>
      </w:r>
    </w:p>
  </w:footnote>
  <w:footnote w:type="continuationSeparator" w:id="0">
    <w:p w14:paraId="2134B5E2" w14:textId="77777777" w:rsidR="006B43D8" w:rsidRDefault="006B43D8" w:rsidP="00B97B40">
      <w:r>
        <w:continuationSeparator/>
      </w:r>
    </w:p>
  </w:footnote>
  <w:footnote w:id="1">
    <w:p w14:paraId="775DEEE5" w14:textId="77777777" w:rsidR="00C55498" w:rsidRPr="003159E8" w:rsidRDefault="00C55498" w:rsidP="00054F8C">
      <w:pPr>
        <w:pStyle w:val="Lbjegyzetszveg"/>
        <w:rPr>
          <w:lang w:val="hu-HU"/>
        </w:rPr>
      </w:pPr>
      <w:r>
        <w:rPr>
          <w:rStyle w:val="Lbjegyzet-hivatkozs"/>
        </w:rPr>
        <w:footnoteRef/>
      </w:r>
      <w:r>
        <w:t xml:space="preserve"> </w:t>
      </w:r>
      <w:r>
        <w:rPr>
          <w:sz w:val="13"/>
          <w:szCs w:val="13"/>
        </w:rPr>
        <w:t xml:space="preserve"> </w:t>
      </w:r>
      <w:r w:rsidRPr="003159E8">
        <w:rPr>
          <w:lang w:val="hu-HU"/>
        </w:rPr>
        <w:t>A köziratokról, a közlevéltárakról és a magánlevéltári anyag védelméről szóló 1995. évi LXVI. törvény (</w:t>
      </w:r>
      <w:proofErr w:type="spellStart"/>
      <w:r w:rsidRPr="003159E8">
        <w:rPr>
          <w:lang w:val="hu-HU"/>
        </w:rPr>
        <w:t>Ltv</w:t>
      </w:r>
      <w:proofErr w:type="spellEnd"/>
      <w:r w:rsidRPr="003159E8">
        <w:rPr>
          <w:lang w:val="hu-HU"/>
        </w:rPr>
        <w:t>), illetve a közfeladatot ellátó szervek iratkezelésének általános követelményeiről szóló 335/2005. (XII. 29.) Korm. rendelet</w:t>
      </w:r>
      <w:r w:rsidRPr="003159E8">
        <w:rPr>
          <w:rFonts w:ascii="Arial" w:hAnsi="Arial" w:cs="Arial"/>
          <w:lang w:val="hu-HU"/>
        </w:rPr>
        <w:t>.</w:t>
      </w:r>
      <w:r>
        <w:rPr>
          <w:rFonts w:ascii="Arial" w:hAnsi="Arial" w:cs="Arial"/>
        </w:rPr>
        <w:t xml:space="preserve"> </w:t>
      </w:r>
      <w:r>
        <w:t xml:space="preserve"> </w:t>
      </w:r>
    </w:p>
  </w:footnote>
  <w:footnote w:id="2">
    <w:p w14:paraId="69A2B2B6" w14:textId="77777777" w:rsidR="00C55498" w:rsidRPr="003159E8" w:rsidRDefault="00C55498" w:rsidP="00CF5C08">
      <w:pPr>
        <w:pStyle w:val="Lbjegyzetszveg"/>
        <w:rPr>
          <w:lang w:val="hu-HU"/>
        </w:rPr>
      </w:pPr>
      <w:r>
        <w:rPr>
          <w:rStyle w:val="Lbjegyzet-hivatkozs"/>
        </w:rPr>
        <w:footnoteRef/>
      </w:r>
      <w:r>
        <w:t xml:space="preserve"> </w:t>
      </w:r>
      <w:r>
        <w:rPr>
          <w:sz w:val="13"/>
          <w:szCs w:val="13"/>
        </w:rPr>
        <w:t xml:space="preserve"> </w:t>
      </w:r>
      <w:r w:rsidRPr="003159E8">
        <w:rPr>
          <w:lang w:val="hu-HU"/>
        </w:rPr>
        <w:t>A köziratokról, a közlevéltárakról és a magánlevéltári anyag védelméről szóló 1995. évi LXVI. törvény (</w:t>
      </w:r>
      <w:proofErr w:type="spellStart"/>
      <w:r w:rsidRPr="003159E8">
        <w:rPr>
          <w:lang w:val="hu-HU"/>
        </w:rPr>
        <w:t>Ltv</w:t>
      </w:r>
      <w:proofErr w:type="spellEnd"/>
      <w:r w:rsidRPr="003159E8">
        <w:rPr>
          <w:lang w:val="hu-HU"/>
        </w:rPr>
        <w:t>), illetve a közfeladatot ellátó szervek iratkezelésének általános követelményeiről szóló 335/2005. (XII. 29.) Korm. rendelet</w:t>
      </w:r>
      <w:r w:rsidRPr="003159E8">
        <w:rPr>
          <w:rFonts w:ascii="Arial" w:hAnsi="Arial" w:cs="Arial"/>
          <w:lang w:val="hu-HU"/>
        </w:rPr>
        <w:t>.</w:t>
      </w:r>
      <w:r>
        <w:rPr>
          <w:rFonts w:ascii="Arial" w:hAnsi="Arial" w:cs="Arial"/>
        </w:rPr>
        <w:t xml:space="preserve"> </w:t>
      </w:r>
      <w:r>
        <w:t xml:space="preserve"> </w:t>
      </w:r>
    </w:p>
  </w:footnote>
  <w:footnote w:id="3">
    <w:p w14:paraId="21AEE322" w14:textId="77777777" w:rsidR="00C55498" w:rsidRPr="00273D61" w:rsidRDefault="00C55498" w:rsidP="00CF5C08">
      <w:pPr>
        <w:pStyle w:val="Lbjegyzetszveg"/>
        <w:rPr>
          <w:lang w:val="hu-HU"/>
        </w:rPr>
      </w:pPr>
      <w:r>
        <w:rPr>
          <w:rStyle w:val="Lbjegyzet-hivatkozs"/>
        </w:rPr>
        <w:footnoteRef/>
      </w:r>
      <w:r>
        <w:t xml:space="preserve"> </w:t>
      </w:r>
      <w:r w:rsidRPr="00273D61">
        <w:rPr>
          <w:lang w:val="hu-HU"/>
        </w:rPr>
        <w:t>A címzett fogalmát lásd: GDPR 4. cikk 9. pontja.</w:t>
      </w:r>
      <w:r>
        <w:t xml:space="preserve">  </w:t>
      </w:r>
    </w:p>
  </w:footnote>
  <w:footnote w:id="4">
    <w:p w14:paraId="4D4C6239" w14:textId="77777777" w:rsidR="00C55498" w:rsidRPr="003159E8" w:rsidRDefault="00C55498" w:rsidP="005D2323">
      <w:pPr>
        <w:pStyle w:val="Lbjegyzetszveg"/>
        <w:rPr>
          <w:lang w:val="hu-HU"/>
        </w:rPr>
      </w:pPr>
      <w:r>
        <w:rPr>
          <w:rStyle w:val="Lbjegyzet-hivatkozs"/>
        </w:rPr>
        <w:footnoteRef/>
      </w:r>
      <w:r>
        <w:t xml:space="preserve"> </w:t>
      </w:r>
      <w:r>
        <w:rPr>
          <w:sz w:val="13"/>
          <w:szCs w:val="13"/>
        </w:rPr>
        <w:t xml:space="preserve"> </w:t>
      </w:r>
      <w:r w:rsidRPr="003159E8">
        <w:rPr>
          <w:lang w:val="hu-HU"/>
        </w:rPr>
        <w:t>A köziratokról, a közlevéltárakról és a magánlevéltári anyag védelméről szóló 1995. évi LXVI. törvény (</w:t>
      </w:r>
      <w:proofErr w:type="spellStart"/>
      <w:r w:rsidRPr="003159E8">
        <w:rPr>
          <w:lang w:val="hu-HU"/>
        </w:rPr>
        <w:t>Ltv</w:t>
      </w:r>
      <w:proofErr w:type="spellEnd"/>
      <w:r w:rsidRPr="003159E8">
        <w:rPr>
          <w:lang w:val="hu-HU"/>
        </w:rPr>
        <w:t>), illetve a közfeladatot ellátó szervek iratkezelésének általános követelményeiről szóló 335/2005. (XII. 29.) Korm. rendelet</w:t>
      </w:r>
      <w:r w:rsidRPr="003159E8">
        <w:rPr>
          <w:rFonts w:ascii="Arial" w:hAnsi="Arial" w:cs="Arial"/>
          <w:lang w:val="hu-HU"/>
        </w:rPr>
        <w:t>.</w:t>
      </w:r>
      <w:r>
        <w:rPr>
          <w:rFonts w:ascii="Arial" w:hAnsi="Arial" w:cs="Arial"/>
        </w:rPr>
        <w:t xml:space="preserve"> </w:t>
      </w:r>
      <w:r>
        <w:t xml:space="preserve"> </w:t>
      </w:r>
    </w:p>
  </w:footnote>
  <w:footnote w:id="5">
    <w:p w14:paraId="0660FA81" w14:textId="77777777" w:rsidR="00C55498" w:rsidRPr="00273D61" w:rsidRDefault="00C55498" w:rsidP="00A51A48">
      <w:pPr>
        <w:pStyle w:val="Lbjegyzetszveg"/>
        <w:rPr>
          <w:lang w:val="hu-HU"/>
        </w:rPr>
      </w:pPr>
      <w:r>
        <w:rPr>
          <w:rStyle w:val="Lbjegyzet-hivatkozs"/>
        </w:rPr>
        <w:footnoteRef/>
      </w:r>
      <w:r>
        <w:t xml:space="preserve"> </w:t>
      </w:r>
      <w:r w:rsidRPr="00273D61">
        <w:rPr>
          <w:lang w:val="hu-HU"/>
        </w:rPr>
        <w:t>A címzett fogalmát lásd: GDPR 4. cikk 9. pontja.</w:t>
      </w:r>
      <w:r>
        <w:t xml:space="preserve">  </w:t>
      </w:r>
    </w:p>
  </w:footnote>
  <w:footnote w:id="6">
    <w:p w14:paraId="5176D984" w14:textId="77777777" w:rsidR="00C55498" w:rsidRPr="003159E8" w:rsidRDefault="00C55498" w:rsidP="00041AEB">
      <w:pPr>
        <w:pStyle w:val="Lbjegyzetszveg"/>
        <w:rPr>
          <w:lang w:val="hu-HU"/>
        </w:rPr>
      </w:pPr>
      <w:r>
        <w:rPr>
          <w:rStyle w:val="Lbjegyzet-hivatkozs"/>
        </w:rPr>
        <w:footnoteRef/>
      </w:r>
      <w:r>
        <w:t xml:space="preserve"> </w:t>
      </w:r>
      <w:r>
        <w:rPr>
          <w:sz w:val="13"/>
          <w:szCs w:val="13"/>
        </w:rPr>
        <w:t xml:space="preserve"> </w:t>
      </w:r>
      <w:r w:rsidRPr="003159E8">
        <w:rPr>
          <w:lang w:val="hu-HU"/>
        </w:rPr>
        <w:t>A köziratokról, a közlevéltárakról és a magánlevéltári anyag védelméről szóló 1995. évi LXVI. törvény (</w:t>
      </w:r>
      <w:proofErr w:type="spellStart"/>
      <w:r w:rsidRPr="003159E8">
        <w:rPr>
          <w:lang w:val="hu-HU"/>
        </w:rPr>
        <w:t>Ltv</w:t>
      </w:r>
      <w:proofErr w:type="spellEnd"/>
      <w:r w:rsidRPr="003159E8">
        <w:rPr>
          <w:lang w:val="hu-HU"/>
        </w:rPr>
        <w:t>), illetve a közfeladatot ellátó szervek iratkezelésének általános követelményeiről szóló 335/2005. (XII. 29.) Korm. rendelet</w:t>
      </w:r>
      <w:r w:rsidRPr="003159E8">
        <w:rPr>
          <w:rFonts w:ascii="Arial" w:hAnsi="Arial" w:cs="Arial"/>
          <w:lang w:val="hu-HU"/>
        </w:rPr>
        <w:t>.</w:t>
      </w:r>
      <w:r>
        <w:rPr>
          <w:rFonts w:ascii="Arial" w:hAnsi="Arial" w:cs="Arial"/>
        </w:rPr>
        <w:t xml:space="preserve"> </w:t>
      </w:r>
      <w:r>
        <w:t xml:space="preserve"> </w:t>
      </w:r>
    </w:p>
  </w:footnote>
  <w:footnote w:id="7">
    <w:p w14:paraId="57836EB3" w14:textId="77777777" w:rsidR="00C55498" w:rsidRPr="00273D61" w:rsidRDefault="00C55498" w:rsidP="00041AEB">
      <w:pPr>
        <w:pStyle w:val="Lbjegyzetszveg"/>
        <w:rPr>
          <w:lang w:val="hu-HU"/>
        </w:rPr>
      </w:pPr>
      <w:r>
        <w:rPr>
          <w:rStyle w:val="Lbjegyzet-hivatkozs"/>
        </w:rPr>
        <w:footnoteRef/>
      </w:r>
      <w:r>
        <w:t xml:space="preserve"> </w:t>
      </w:r>
      <w:r w:rsidRPr="00273D61">
        <w:rPr>
          <w:lang w:val="hu-HU"/>
        </w:rPr>
        <w:t>A címzett fogalmát lásd: GDPR 4. cikk 9. pontja.</w:t>
      </w:r>
      <w:r>
        <w:t xml:space="preserve">  </w:t>
      </w:r>
    </w:p>
  </w:footnote>
  <w:footnote w:id="8">
    <w:p w14:paraId="683AA962" w14:textId="77777777" w:rsidR="00C55498" w:rsidRPr="003159E8" w:rsidRDefault="00C55498" w:rsidP="000A0E01">
      <w:pPr>
        <w:pStyle w:val="Lbjegyzetszveg"/>
        <w:rPr>
          <w:lang w:val="hu-HU"/>
        </w:rPr>
      </w:pPr>
      <w:r>
        <w:rPr>
          <w:rStyle w:val="Lbjegyzet-hivatkozs"/>
        </w:rPr>
        <w:footnoteRef/>
      </w:r>
      <w:r>
        <w:t xml:space="preserve"> </w:t>
      </w:r>
      <w:r>
        <w:rPr>
          <w:sz w:val="13"/>
          <w:szCs w:val="13"/>
        </w:rPr>
        <w:t xml:space="preserve"> </w:t>
      </w:r>
      <w:r w:rsidRPr="003159E8">
        <w:rPr>
          <w:lang w:val="hu-HU"/>
        </w:rPr>
        <w:t>A köziratokról, a közlevéltárakról és a magánlevéltári anyag védelméről szóló 1995. évi LXVI. törvény (</w:t>
      </w:r>
      <w:proofErr w:type="spellStart"/>
      <w:r w:rsidRPr="003159E8">
        <w:rPr>
          <w:lang w:val="hu-HU"/>
        </w:rPr>
        <w:t>Ltv</w:t>
      </w:r>
      <w:proofErr w:type="spellEnd"/>
      <w:r w:rsidRPr="003159E8">
        <w:rPr>
          <w:lang w:val="hu-HU"/>
        </w:rPr>
        <w:t>), illetve a közfeladatot ellátó szervek iratkezelésének általános követelményeiről szóló 335/2005. (XII. 29.) Korm. rendelet</w:t>
      </w:r>
      <w:r w:rsidRPr="003159E8">
        <w:rPr>
          <w:rFonts w:ascii="Arial" w:hAnsi="Arial" w:cs="Arial"/>
          <w:lang w:val="hu-HU"/>
        </w:rPr>
        <w:t>.</w:t>
      </w:r>
      <w:r>
        <w:rPr>
          <w:rFonts w:ascii="Arial" w:hAnsi="Arial" w:cs="Arial"/>
        </w:rPr>
        <w:t xml:space="preserve"> </w:t>
      </w:r>
      <w:r>
        <w:t xml:space="preserve"> </w:t>
      </w:r>
    </w:p>
  </w:footnote>
  <w:footnote w:id="9">
    <w:p w14:paraId="2D810512" w14:textId="77777777" w:rsidR="00C55498" w:rsidRPr="00273D61" w:rsidRDefault="00C55498" w:rsidP="000A0E01">
      <w:pPr>
        <w:pStyle w:val="Lbjegyzetszveg"/>
        <w:rPr>
          <w:lang w:val="hu-HU"/>
        </w:rPr>
      </w:pPr>
      <w:r>
        <w:rPr>
          <w:rStyle w:val="Lbjegyzet-hivatkozs"/>
        </w:rPr>
        <w:footnoteRef/>
      </w:r>
      <w:r>
        <w:t xml:space="preserve"> </w:t>
      </w:r>
      <w:r w:rsidRPr="00273D61">
        <w:rPr>
          <w:lang w:val="hu-HU"/>
        </w:rPr>
        <w:t>A címzett fogalmát lásd: GDPR 4. cikk 9. pontja.</w:t>
      </w:r>
      <w:r>
        <w:t xml:space="preserve">  </w:t>
      </w:r>
    </w:p>
  </w:footnote>
  <w:footnote w:id="10">
    <w:p w14:paraId="2F127B9C" w14:textId="77777777" w:rsidR="006A3F85" w:rsidRPr="00273D61" w:rsidRDefault="006A3F85" w:rsidP="006A3F85">
      <w:pPr>
        <w:pStyle w:val="Lbjegyzetszveg"/>
        <w:rPr>
          <w:lang w:val="hu-HU"/>
        </w:rPr>
      </w:pPr>
      <w:r>
        <w:rPr>
          <w:rStyle w:val="Lbjegyzet-hivatkozs"/>
        </w:rPr>
        <w:footnoteRef/>
      </w:r>
      <w:r>
        <w:t xml:space="preserve"> </w:t>
      </w:r>
      <w:r w:rsidRPr="00273D61">
        <w:rPr>
          <w:lang w:val="hu-HU"/>
        </w:rPr>
        <w:t>A címzett fogalmát lásd: GDPR 4. cikk 9. pontja.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152A" w14:textId="77777777" w:rsidR="00C55498" w:rsidRDefault="00C55498" w:rsidP="00171D2E"/>
  <w:p w14:paraId="0E49CC18" w14:textId="77777777" w:rsidR="00C55498" w:rsidRPr="00527EA1" w:rsidRDefault="00C55498" w:rsidP="00424C9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724"/>
    <w:multiLevelType w:val="multilevel"/>
    <w:tmpl w:val="2F66BE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542F3"/>
    <w:multiLevelType w:val="hybridMultilevel"/>
    <w:tmpl w:val="D5884730"/>
    <w:lvl w:ilvl="0" w:tplc="9FE6E070">
      <w:start w:val="1"/>
      <w:numFmt w:val="lowerLetter"/>
      <w:lvlText w:val="%1)"/>
      <w:lvlJc w:val="left"/>
      <w:pPr>
        <w:ind w:left="410" w:hanging="360"/>
      </w:pPr>
      <w:rPr>
        <w:rFonts w:hint="default"/>
      </w:rPr>
    </w:lvl>
    <w:lvl w:ilvl="1" w:tplc="040E0019" w:tentative="1">
      <w:start w:val="1"/>
      <w:numFmt w:val="lowerLetter"/>
      <w:lvlText w:val="%2."/>
      <w:lvlJc w:val="left"/>
      <w:pPr>
        <w:ind w:left="1130" w:hanging="360"/>
      </w:pPr>
    </w:lvl>
    <w:lvl w:ilvl="2" w:tplc="040E001B" w:tentative="1">
      <w:start w:val="1"/>
      <w:numFmt w:val="lowerRoman"/>
      <w:lvlText w:val="%3."/>
      <w:lvlJc w:val="right"/>
      <w:pPr>
        <w:ind w:left="1850" w:hanging="180"/>
      </w:pPr>
    </w:lvl>
    <w:lvl w:ilvl="3" w:tplc="040E000F" w:tentative="1">
      <w:start w:val="1"/>
      <w:numFmt w:val="decimal"/>
      <w:lvlText w:val="%4."/>
      <w:lvlJc w:val="left"/>
      <w:pPr>
        <w:ind w:left="2570" w:hanging="360"/>
      </w:pPr>
    </w:lvl>
    <w:lvl w:ilvl="4" w:tplc="040E0019" w:tentative="1">
      <w:start w:val="1"/>
      <w:numFmt w:val="lowerLetter"/>
      <w:lvlText w:val="%5."/>
      <w:lvlJc w:val="left"/>
      <w:pPr>
        <w:ind w:left="3290" w:hanging="360"/>
      </w:pPr>
    </w:lvl>
    <w:lvl w:ilvl="5" w:tplc="040E001B" w:tentative="1">
      <w:start w:val="1"/>
      <w:numFmt w:val="lowerRoman"/>
      <w:lvlText w:val="%6."/>
      <w:lvlJc w:val="right"/>
      <w:pPr>
        <w:ind w:left="4010" w:hanging="180"/>
      </w:pPr>
    </w:lvl>
    <w:lvl w:ilvl="6" w:tplc="040E000F" w:tentative="1">
      <w:start w:val="1"/>
      <w:numFmt w:val="decimal"/>
      <w:lvlText w:val="%7."/>
      <w:lvlJc w:val="left"/>
      <w:pPr>
        <w:ind w:left="4730" w:hanging="360"/>
      </w:pPr>
    </w:lvl>
    <w:lvl w:ilvl="7" w:tplc="040E0019" w:tentative="1">
      <w:start w:val="1"/>
      <w:numFmt w:val="lowerLetter"/>
      <w:lvlText w:val="%8."/>
      <w:lvlJc w:val="left"/>
      <w:pPr>
        <w:ind w:left="5450" w:hanging="360"/>
      </w:pPr>
    </w:lvl>
    <w:lvl w:ilvl="8" w:tplc="040E001B" w:tentative="1">
      <w:start w:val="1"/>
      <w:numFmt w:val="lowerRoman"/>
      <w:lvlText w:val="%9."/>
      <w:lvlJc w:val="right"/>
      <w:pPr>
        <w:ind w:left="6170" w:hanging="180"/>
      </w:pPr>
    </w:lvl>
  </w:abstractNum>
  <w:abstractNum w:abstractNumId="2" w15:restartNumberingAfterBreak="0">
    <w:nsid w:val="04625519"/>
    <w:multiLevelType w:val="hybridMultilevel"/>
    <w:tmpl w:val="E0C0AA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351A3C"/>
    <w:multiLevelType w:val="hybridMultilevel"/>
    <w:tmpl w:val="E9004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49666BA"/>
    <w:multiLevelType w:val="multilevel"/>
    <w:tmpl w:val="FBB61C68"/>
    <w:lvl w:ilvl="0">
      <w:start w:val="1"/>
      <w:numFmt w:val="decimal"/>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5" w15:restartNumberingAfterBreak="0">
    <w:nsid w:val="2170710F"/>
    <w:multiLevelType w:val="hybridMultilevel"/>
    <w:tmpl w:val="5836AA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2AF1CCC"/>
    <w:multiLevelType w:val="hybridMultilevel"/>
    <w:tmpl w:val="FCCA88C4"/>
    <w:lvl w:ilvl="0" w:tplc="7496009E">
      <w:numFmt w:val="bullet"/>
      <w:lvlText w:val="-"/>
      <w:lvlJc w:val="left"/>
      <w:pPr>
        <w:ind w:left="720" w:hanging="360"/>
      </w:pPr>
      <w:rPr>
        <w:rFonts w:ascii="Cambria" w:eastAsia="Times New Roman" w:hAnsi="Cambr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D6753E1"/>
    <w:multiLevelType w:val="multilevel"/>
    <w:tmpl w:val="37DA39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3C61C3"/>
    <w:multiLevelType w:val="hybridMultilevel"/>
    <w:tmpl w:val="5DE6B8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6747744"/>
    <w:multiLevelType w:val="multilevel"/>
    <w:tmpl w:val="EFF8AFF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8118A5"/>
    <w:multiLevelType w:val="hybridMultilevel"/>
    <w:tmpl w:val="A15E0466"/>
    <w:lvl w:ilvl="0" w:tplc="0ECCECB0">
      <w:start w:val="1"/>
      <w:numFmt w:val="bullet"/>
      <w:lvlText w:val=""/>
      <w:lvlJc w:val="left"/>
      <w:pPr>
        <w:ind w:left="786" w:hanging="360"/>
      </w:pPr>
      <w:rPr>
        <w:rFonts w:ascii="Symbol" w:hAnsi="Symbol" w:hint="default"/>
      </w:rPr>
    </w:lvl>
    <w:lvl w:ilvl="1" w:tplc="D9F29E82">
      <w:start w:val="1"/>
      <w:numFmt w:val="bullet"/>
      <w:lvlText w:val="o"/>
      <w:lvlJc w:val="left"/>
      <w:pPr>
        <w:ind w:left="4656" w:hanging="360"/>
      </w:pPr>
      <w:rPr>
        <w:rFonts w:ascii="Courier New" w:hAnsi="Courier New" w:cs="Courier New" w:hint="default"/>
      </w:rPr>
    </w:lvl>
    <w:lvl w:ilvl="2" w:tplc="538EDEAC">
      <w:start w:val="1"/>
      <w:numFmt w:val="bullet"/>
      <w:lvlText w:val=""/>
      <w:lvlJc w:val="left"/>
      <w:pPr>
        <w:ind w:left="5376" w:hanging="360"/>
      </w:pPr>
      <w:rPr>
        <w:rFonts w:ascii="Wingdings" w:hAnsi="Wingdings" w:hint="default"/>
      </w:rPr>
    </w:lvl>
    <w:lvl w:ilvl="3" w:tplc="1E248A78">
      <w:start w:val="1"/>
      <w:numFmt w:val="bullet"/>
      <w:lvlText w:val=""/>
      <w:lvlJc w:val="left"/>
      <w:pPr>
        <w:ind w:left="6096" w:hanging="360"/>
      </w:pPr>
      <w:rPr>
        <w:rFonts w:ascii="Symbol" w:hAnsi="Symbol" w:hint="default"/>
      </w:rPr>
    </w:lvl>
    <w:lvl w:ilvl="4" w:tplc="C9B2347A">
      <w:start w:val="1"/>
      <w:numFmt w:val="bullet"/>
      <w:lvlText w:val="o"/>
      <w:lvlJc w:val="left"/>
      <w:pPr>
        <w:ind w:left="6816" w:hanging="360"/>
      </w:pPr>
      <w:rPr>
        <w:rFonts w:ascii="Courier New" w:hAnsi="Courier New" w:cs="Courier New" w:hint="default"/>
      </w:rPr>
    </w:lvl>
    <w:lvl w:ilvl="5" w:tplc="7BA83846">
      <w:start w:val="1"/>
      <w:numFmt w:val="bullet"/>
      <w:lvlText w:val=""/>
      <w:lvlJc w:val="left"/>
      <w:pPr>
        <w:ind w:left="7536" w:hanging="360"/>
      </w:pPr>
      <w:rPr>
        <w:rFonts w:ascii="Wingdings" w:hAnsi="Wingdings" w:hint="default"/>
      </w:rPr>
    </w:lvl>
    <w:lvl w:ilvl="6" w:tplc="2B5E0524">
      <w:start w:val="1"/>
      <w:numFmt w:val="bullet"/>
      <w:lvlText w:val=""/>
      <w:lvlJc w:val="left"/>
      <w:pPr>
        <w:ind w:left="8256" w:hanging="360"/>
      </w:pPr>
      <w:rPr>
        <w:rFonts w:ascii="Symbol" w:hAnsi="Symbol" w:hint="default"/>
      </w:rPr>
    </w:lvl>
    <w:lvl w:ilvl="7" w:tplc="B6EE7050">
      <w:start w:val="1"/>
      <w:numFmt w:val="bullet"/>
      <w:lvlText w:val="o"/>
      <w:lvlJc w:val="left"/>
      <w:pPr>
        <w:ind w:left="8976" w:hanging="360"/>
      </w:pPr>
      <w:rPr>
        <w:rFonts w:ascii="Courier New" w:hAnsi="Courier New" w:cs="Courier New" w:hint="default"/>
      </w:rPr>
    </w:lvl>
    <w:lvl w:ilvl="8" w:tplc="24D0C128">
      <w:start w:val="1"/>
      <w:numFmt w:val="bullet"/>
      <w:lvlText w:val=""/>
      <w:lvlJc w:val="left"/>
      <w:pPr>
        <w:ind w:left="9696" w:hanging="360"/>
      </w:pPr>
      <w:rPr>
        <w:rFonts w:ascii="Wingdings" w:hAnsi="Wingdings" w:hint="default"/>
      </w:rPr>
    </w:lvl>
  </w:abstractNum>
  <w:abstractNum w:abstractNumId="11" w15:restartNumberingAfterBreak="0">
    <w:nsid w:val="68781F72"/>
    <w:multiLevelType w:val="multilevel"/>
    <w:tmpl w:val="B1963AEE"/>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0762AE5"/>
    <w:multiLevelType w:val="hybridMultilevel"/>
    <w:tmpl w:val="9C782EF4"/>
    <w:lvl w:ilvl="0" w:tplc="89120100">
      <w:numFmt w:val="bullet"/>
      <w:lvlText w:val="-"/>
      <w:lvlJc w:val="left"/>
      <w:pPr>
        <w:ind w:left="1065" w:hanging="360"/>
      </w:pPr>
      <w:rPr>
        <w:rFonts w:ascii="Cambria" w:eastAsia="Calibri" w:hAnsi="Cambria" w:cs="Helvetica" w:hint="default"/>
      </w:rPr>
    </w:lvl>
    <w:lvl w:ilvl="1" w:tplc="8EC20EEE">
      <w:start w:val="1"/>
      <w:numFmt w:val="bullet"/>
      <w:lvlText w:val=""/>
      <w:lvlJc w:val="left"/>
      <w:pPr>
        <w:ind w:left="1785" w:hanging="360"/>
      </w:pPr>
      <w:rPr>
        <w:rFonts w:ascii="Symbol" w:hAnsi="Symbol" w:hint="default"/>
        <w:color w:val="auto"/>
        <w:sz w:val="22"/>
        <w:szCs w:val="22"/>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3" w15:restartNumberingAfterBreak="0">
    <w:nsid w:val="778A4B1A"/>
    <w:multiLevelType w:val="multilevel"/>
    <w:tmpl w:val="3044FFCC"/>
    <w:lvl w:ilvl="0">
      <w:start w:val="1"/>
      <w:numFmt w:val="decimal"/>
      <w:pStyle w:val="Cmsor1"/>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51275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826456">
    <w:abstractNumId w:val="1"/>
  </w:num>
  <w:num w:numId="3" w16cid:durableId="2112122187">
    <w:abstractNumId w:val="8"/>
  </w:num>
  <w:num w:numId="4" w16cid:durableId="894511697">
    <w:abstractNumId w:val="12"/>
  </w:num>
  <w:num w:numId="5" w16cid:durableId="1159419061">
    <w:abstractNumId w:val="9"/>
  </w:num>
  <w:num w:numId="6" w16cid:durableId="767844920">
    <w:abstractNumId w:val="0"/>
  </w:num>
  <w:num w:numId="7" w16cid:durableId="313294735">
    <w:abstractNumId w:val="7"/>
  </w:num>
  <w:num w:numId="8" w16cid:durableId="1566986092">
    <w:abstractNumId w:val="9"/>
    <w:lvlOverride w:ilvl="0">
      <w:startOverride w:val="5"/>
    </w:lvlOverride>
    <w:lvlOverride w:ilvl="1">
      <w:startOverride w:val="2"/>
    </w:lvlOverride>
  </w:num>
  <w:num w:numId="9" w16cid:durableId="160244028">
    <w:abstractNumId w:val="3"/>
  </w:num>
  <w:num w:numId="10" w16cid:durableId="1276249985">
    <w:abstractNumId w:val="2"/>
  </w:num>
  <w:num w:numId="11" w16cid:durableId="1135486771">
    <w:abstractNumId w:val="11"/>
  </w:num>
  <w:num w:numId="12" w16cid:durableId="994147699">
    <w:abstractNumId w:val="13"/>
  </w:num>
  <w:num w:numId="13" w16cid:durableId="1878199947">
    <w:abstractNumId w:val="13"/>
  </w:num>
  <w:num w:numId="14" w16cid:durableId="940911135">
    <w:abstractNumId w:val="13"/>
  </w:num>
  <w:num w:numId="15" w16cid:durableId="973212576">
    <w:abstractNumId w:val="13"/>
  </w:num>
  <w:num w:numId="16" w16cid:durableId="1646815552">
    <w:abstractNumId w:val="13"/>
  </w:num>
  <w:num w:numId="17" w16cid:durableId="1554124717">
    <w:abstractNumId w:val="13"/>
  </w:num>
  <w:num w:numId="18" w16cid:durableId="985087166">
    <w:abstractNumId w:val="10"/>
  </w:num>
  <w:num w:numId="19" w16cid:durableId="15321855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7868331">
    <w:abstractNumId w:val="13"/>
  </w:num>
  <w:num w:numId="21" w16cid:durableId="1958490418">
    <w:abstractNumId w:val="6"/>
  </w:num>
  <w:num w:numId="22" w16cid:durableId="1232546970">
    <w:abstractNumId w:val="5"/>
  </w:num>
  <w:num w:numId="23" w16cid:durableId="2029797089">
    <w:abstractNumId w:val="13"/>
  </w:num>
  <w:num w:numId="24" w16cid:durableId="1768185729">
    <w:abstractNumId w:val="13"/>
  </w:num>
  <w:num w:numId="25" w16cid:durableId="1604532597">
    <w:abstractNumId w:val="13"/>
  </w:num>
  <w:num w:numId="26" w16cid:durableId="246036004">
    <w:abstractNumId w:val="13"/>
  </w:num>
  <w:num w:numId="27" w16cid:durableId="2118988912">
    <w:abstractNumId w:val="13"/>
  </w:num>
  <w:num w:numId="28" w16cid:durableId="1185900256">
    <w:abstractNumId w:val="13"/>
  </w:num>
  <w:num w:numId="29" w16cid:durableId="186725642">
    <w:abstractNumId w:val="13"/>
  </w:num>
  <w:num w:numId="30" w16cid:durableId="1029138700">
    <w:abstractNumId w:val="13"/>
  </w:num>
  <w:num w:numId="31" w16cid:durableId="1068040608">
    <w:abstractNumId w:val="13"/>
  </w:num>
  <w:num w:numId="32" w16cid:durableId="210877157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B40"/>
    <w:rsid w:val="00004FDE"/>
    <w:rsid w:val="00006AAA"/>
    <w:rsid w:val="00010CB5"/>
    <w:rsid w:val="00014219"/>
    <w:rsid w:val="000165F0"/>
    <w:rsid w:val="00017071"/>
    <w:rsid w:val="00024813"/>
    <w:rsid w:val="000322AA"/>
    <w:rsid w:val="00032828"/>
    <w:rsid w:val="00032BF1"/>
    <w:rsid w:val="00041AEB"/>
    <w:rsid w:val="00052963"/>
    <w:rsid w:val="0005329D"/>
    <w:rsid w:val="00054F8C"/>
    <w:rsid w:val="00054FC3"/>
    <w:rsid w:val="00057A83"/>
    <w:rsid w:val="000627F3"/>
    <w:rsid w:val="0007139D"/>
    <w:rsid w:val="000857D8"/>
    <w:rsid w:val="00090A5B"/>
    <w:rsid w:val="00096579"/>
    <w:rsid w:val="00096A8C"/>
    <w:rsid w:val="000A01C6"/>
    <w:rsid w:val="000A0E01"/>
    <w:rsid w:val="000A2371"/>
    <w:rsid w:val="000A332F"/>
    <w:rsid w:val="000A5680"/>
    <w:rsid w:val="000A7060"/>
    <w:rsid w:val="000A7B90"/>
    <w:rsid w:val="000C052A"/>
    <w:rsid w:val="000C28C6"/>
    <w:rsid w:val="000D11C2"/>
    <w:rsid w:val="000D1E2E"/>
    <w:rsid w:val="000F41D8"/>
    <w:rsid w:val="000F4E31"/>
    <w:rsid w:val="000F5734"/>
    <w:rsid w:val="00100B2C"/>
    <w:rsid w:val="0010212E"/>
    <w:rsid w:val="00115DCA"/>
    <w:rsid w:val="0012012F"/>
    <w:rsid w:val="0013107B"/>
    <w:rsid w:val="0013257D"/>
    <w:rsid w:val="00135B4F"/>
    <w:rsid w:val="001418F8"/>
    <w:rsid w:val="00142BA4"/>
    <w:rsid w:val="001616E7"/>
    <w:rsid w:val="001617C4"/>
    <w:rsid w:val="00164D1C"/>
    <w:rsid w:val="00167998"/>
    <w:rsid w:val="00170F9B"/>
    <w:rsid w:val="00171CC6"/>
    <w:rsid w:val="00171D2E"/>
    <w:rsid w:val="001724DD"/>
    <w:rsid w:val="001749D3"/>
    <w:rsid w:val="00177AB7"/>
    <w:rsid w:val="00177B72"/>
    <w:rsid w:val="0019366D"/>
    <w:rsid w:val="00194DD0"/>
    <w:rsid w:val="001A3A9A"/>
    <w:rsid w:val="001A3F59"/>
    <w:rsid w:val="001B72C1"/>
    <w:rsid w:val="001C310B"/>
    <w:rsid w:val="001C7DCD"/>
    <w:rsid w:val="001D3B94"/>
    <w:rsid w:val="001D6C19"/>
    <w:rsid w:val="001E58AC"/>
    <w:rsid w:val="001F4091"/>
    <w:rsid w:val="001F5B37"/>
    <w:rsid w:val="00203FB2"/>
    <w:rsid w:val="00207E8D"/>
    <w:rsid w:val="00220051"/>
    <w:rsid w:val="00221550"/>
    <w:rsid w:val="00223943"/>
    <w:rsid w:val="0023262F"/>
    <w:rsid w:val="002327F9"/>
    <w:rsid w:val="00234A9B"/>
    <w:rsid w:val="00235F74"/>
    <w:rsid w:val="00236254"/>
    <w:rsid w:val="002400DE"/>
    <w:rsid w:val="00247A70"/>
    <w:rsid w:val="00250C7C"/>
    <w:rsid w:val="00256342"/>
    <w:rsid w:val="00256FAC"/>
    <w:rsid w:val="00261CFA"/>
    <w:rsid w:val="002666DA"/>
    <w:rsid w:val="00271BE2"/>
    <w:rsid w:val="00273D61"/>
    <w:rsid w:val="00277F50"/>
    <w:rsid w:val="0028231E"/>
    <w:rsid w:val="00286832"/>
    <w:rsid w:val="002A70C7"/>
    <w:rsid w:val="002B6906"/>
    <w:rsid w:val="002B776C"/>
    <w:rsid w:val="002C5008"/>
    <w:rsid w:val="002C6151"/>
    <w:rsid w:val="002C6E0C"/>
    <w:rsid w:val="002D3763"/>
    <w:rsid w:val="002D5DA0"/>
    <w:rsid w:val="002F2361"/>
    <w:rsid w:val="002F396F"/>
    <w:rsid w:val="002F3ADE"/>
    <w:rsid w:val="0030015E"/>
    <w:rsid w:val="003062C8"/>
    <w:rsid w:val="00310718"/>
    <w:rsid w:val="00310E9E"/>
    <w:rsid w:val="0031186A"/>
    <w:rsid w:val="00311966"/>
    <w:rsid w:val="00314499"/>
    <w:rsid w:val="003159E8"/>
    <w:rsid w:val="00323644"/>
    <w:rsid w:val="0033149E"/>
    <w:rsid w:val="00355E06"/>
    <w:rsid w:val="00364693"/>
    <w:rsid w:val="00365CD9"/>
    <w:rsid w:val="003813CC"/>
    <w:rsid w:val="003834DE"/>
    <w:rsid w:val="00385F96"/>
    <w:rsid w:val="00387C56"/>
    <w:rsid w:val="00392724"/>
    <w:rsid w:val="0039391A"/>
    <w:rsid w:val="00394537"/>
    <w:rsid w:val="003A32F0"/>
    <w:rsid w:val="003A3FC2"/>
    <w:rsid w:val="003A5449"/>
    <w:rsid w:val="003A7488"/>
    <w:rsid w:val="003B27E6"/>
    <w:rsid w:val="003B6A89"/>
    <w:rsid w:val="003C7F75"/>
    <w:rsid w:val="003D6634"/>
    <w:rsid w:val="003E6172"/>
    <w:rsid w:val="003F0908"/>
    <w:rsid w:val="003F63A3"/>
    <w:rsid w:val="0040012F"/>
    <w:rsid w:val="0040135F"/>
    <w:rsid w:val="00402E16"/>
    <w:rsid w:val="00405949"/>
    <w:rsid w:val="00416FED"/>
    <w:rsid w:val="00417E48"/>
    <w:rsid w:val="00420189"/>
    <w:rsid w:val="0042454B"/>
    <w:rsid w:val="00424C91"/>
    <w:rsid w:val="004257AA"/>
    <w:rsid w:val="00432D01"/>
    <w:rsid w:val="00435C9D"/>
    <w:rsid w:val="00443D03"/>
    <w:rsid w:val="00446332"/>
    <w:rsid w:val="0045160F"/>
    <w:rsid w:val="00460D24"/>
    <w:rsid w:val="0046402E"/>
    <w:rsid w:val="00464231"/>
    <w:rsid w:val="0046776C"/>
    <w:rsid w:val="00474780"/>
    <w:rsid w:val="00495A45"/>
    <w:rsid w:val="004A1E4E"/>
    <w:rsid w:val="004A73FE"/>
    <w:rsid w:val="004A7AC5"/>
    <w:rsid w:val="004C6616"/>
    <w:rsid w:val="004E1333"/>
    <w:rsid w:val="004E316A"/>
    <w:rsid w:val="004F184D"/>
    <w:rsid w:val="004F2B90"/>
    <w:rsid w:val="005005CA"/>
    <w:rsid w:val="00502F14"/>
    <w:rsid w:val="005052E4"/>
    <w:rsid w:val="005053BA"/>
    <w:rsid w:val="0051015C"/>
    <w:rsid w:val="0051360F"/>
    <w:rsid w:val="005154B0"/>
    <w:rsid w:val="00522C5E"/>
    <w:rsid w:val="00523FE7"/>
    <w:rsid w:val="00524210"/>
    <w:rsid w:val="005255CE"/>
    <w:rsid w:val="00527EA1"/>
    <w:rsid w:val="005323C8"/>
    <w:rsid w:val="00535617"/>
    <w:rsid w:val="005503AD"/>
    <w:rsid w:val="00554A9F"/>
    <w:rsid w:val="00560025"/>
    <w:rsid w:val="005607E9"/>
    <w:rsid w:val="00573751"/>
    <w:rsid w:val="00595EE6"/>
    <w:rsid w:val="005A0CB2"/>
    <w:rsid w:val="005A3A11"/>
    <w:rsid w:val="005A4817"/>
    <w:rsid w:val="005A5615"/>
    <w:rsid w:val="005A7026"/>
    <w:rsid w:val="005B20D9"/>
    <w:rsid w:val="005B6BFD"/>
    <w:rsid w:val="005C094C"/>
    <w:rsid w:val="005C4BBF"/>
    <w:rsid w:val="005C5325"/>
    <w:rsid w:val="005C68CF"/>
    <w:rsid w:val="005D2323"/>
    <w:rsid w:val="005D3546"/>
    <w:rsid w:val="005D550C"/>
    <w:rsid w:val="005E1C1A"/>
    <w:rsid w:val="005E4C13"/>
    <w:rsid w:val="005E71EC"/>
    <w:rsid w:val="005F1795"/>
    <w:rsid w:val="005F6E1F"/>
    <w:rsid w:val="005F7216"/>
    <w:rsid w:val="006042F7"/>
    <w:rsid w:val="00614BF5"/>
    <w:rsid w:val="00615177"/>
    <w:rsid w:val="006151C9"/>
    <w:rsid w:val="006158D0"/>
    <w:rsid w:val="00616874"/>
    <w:rsid w:val="00617EB0"/>
    <w:rsid w:val="00617EDA"/>
    <w:rsid w:val="00625CE5"/>
    <w:rsid w:val="00626F74"/>
    <w:rsid w:val="00631477"/>
    <w:rsid w:val="00634D05"/>
    <w:rsid w:val="006437CF"/>
    <w:rsid w:val="00645E1E"/>
    <w:rsid w:val="006473CC"/>
    <w:rsid w:val="00651FD6"/>
    <w:rsid w:val="006527F3"/>
    <w:rsid w:val="00652C35"/>
    <w:rsid w:val="0066417E"/>
    <w:rsid w:val="00666515"/>
    <w:rsid w:val="00666570"/>
    <w:rsid w:val="00673004"/>
    <w:rsid w:val="00677BE3"/>
    <w:rsid w:val="006820E3"/>
    <w:rsid w:val="00683187"/>
    <w:rsid w:val="0069742B"/>
    <w:rsid w:val="006A33A4"/>
    <w:rsid w:val="006A3F85"/>
    <w:rsid w:val="006A55B5"/>
    <w:rsid w:val="006A63C8"/>
    <w:rsid w:val="006B43D8"/>
    <w:rsid w:val="006C3CDB"/>
    <w:rsid w:val="006C4EF7"/>
    <w:rsid w:val="006D01B3"/>
    <w:rsid w:val="006E27CC"/>
    <w:rsid w:val="006E5532"/>
    <w:rsid w:val="006F2E2A"/>
    <w:rsid w:val="006F3DDA"/>
    <w:rsid w:val="00706AD2"/>
    <w:rsid w:val="00710A07"/>
    <w:rsid w:val="00722196"/>
    <w:rsid w:val="0072275D"/>
    <w:rsid w:val="007255FC"/>
    <w:rsid w:val="00732410"/>
    <w:rsid w:val="00735AEE"/>
    <w:rsid w:val="00740218"/>
    <w:rsid w:val="007412F6"/>
    <w:rsid w:val="00742B86"/>
    <w:rsid w:val="00746B5C"/>
    <w:rsid w:val="00750502"/>
    <w:rsid w:val="00750850"/>
    <w:rsid w:val="00751759"/>
    <w:rsid w:val="00752FC7"/>
    <w:rsid w:val="00763E54"/>
    <w:rsid w:val="007662C4"/>
    <w:rsid w:val="00782474"/>
    <w:rsid w:val="007B056B"/>
    <w:rsid w:val="007B39B3"/>
    <w:rsid w:val="007B4219"/>
    <w:rsid w:val="007C1C1A"/>
    <w:rsid w:val="007C32E3"/>
    <w:rsid w:val="007C3A4E"/>
    <w:rsid w:val="007C53C4"/>
    <w:rsid w:val="007C6895"/>
    <w:rsid w:val="007D0D09"/>
    <w:rsid w:val="007D1F2F"/>
    <w:rsid w:val="007E0962"/>
    <w:rsid w:val="007E6679"/>
    <w:rsid w:val="007F2215"/>
    <w:rsid w:val="007F7BCD"/>
    <w:rsid w:val="00802764"/>
    <w:rsid w:val="008114D2"/>
    <w:rsid w:val="00816085"/>
    <w:rsid w:val="00817057"/>
    <w:rsid w:val="00817A96"/>
    <w:rsid w:val="00820782"/>
    <w:rsid w:val="008369D0"/>
    <w:rsid w:val="00840862"/>
    <w:rsid w:val="00842FE7"/>
    <w:rsid w:val="00844788"/>
    <w:rsid w:val="008466D4"/>
    <w:rsid w:val="008508A3"/>
    <w:rsid w:val="00860800"/>
    <w:rsid w:val="0087418A"/>
    <w:rsid w:val="0089367E"/>
    <w:rsid w:val="008A5DA4"/>
    <w:rsid w:val="008A7728"/>
    <w:rsid w:val="008E2281"/>
    <w:rsid w:val="008E5C0C"/>
    <w:rsid w:val="008E61DA"/>
    <w:rsid w:val="008E670E"/>
    <w:rsid w:val="008F0CF2"/>
    <w:rsid w:val="008F6E29"/>
    <w:rsid w:val="00901D7A"/>
    <w:rsid w:val="009104F3"/>
    <w:rsid w:val="0091532C"/>
    <w:rsid w:val="009206A2"/>
    <w:rsid w:val="009257C1"/>
    <w:rsid w:val="009279A6"/>
    <w:rsid w:val="009308F7"/>
    <w:rsid w:val="00940BAD"/>
    <w:rsid w:val="0094150B"/>
    <w:rsid w:val="00941E30"/>
    <w:rsid w:val="00944822"/>
    <w:rsid w:val="00946406"/>
    <w:rsid w:val="00946A06"/>
    <w:rsid w:val="00957C2B"/>
    <w:rsid w:val="00971251"/>
    <w:rsid w:val="009734DA"/>
    <w:rsid w:val="00976573"/>
    <w:rsid w:val="009825E7"/>
    <w:rsid w:val="00983409"/>
    <w:rsid w:val="00991D19"/>
    <w:rsid w:val="009920F0"/>
    <w:rsid w:val="0099338F"/>
    <w:rsid w:val="009A1A03"/>
    <w:rsid w:val="009A3446"/>
    <w:rsid w:val="009B60E3"/>
    <w:rsid w:val="009C287D"/>
    <w:rsid w:val="009C4C0A"/>
    <w:rsid w:val="009D66F8"/>
    <w:rsid w:val="009E0194"/>
    <w:rsid w:val="009E0837"/>
    <w:rsid w:val="009E4C0B"/>
    <w:rsid w:val="009F18F6"/>
    <w:rsid w:val="009F4FBB"/>
    <w:rsid w:val="009F7327"/>
    <w:rsid w:val="00A00F3E"/>
    <w:rsid w:val="00A23337"/>
    <w:rsid w:val="00A25830"/>
    <w:rsid w:val="00A27029"/>
    <w:rsid w:val="00A350AE"/>
    <w:rsid w:val="00A37268"/>
    <w:rsid w:val="00A37F4A"/>
    <w:rsid w:val="00A40915"/>
    <w:rsid w:val="00A43A7B"/>
    <w:rsid w:val="00A501BC"/>
    <w:rsid w:val="00A51A48"/>
    <w:rsid w:val="00A637A1"/>
    <w:rsid w:val="00A66643"/>
    <w:rsid w:val="00A76067"/>
    <w:rsid w:val="00A8607C"/>
    <w:rsid w:val="00A86166"/>
    <w:rsid w:val="00A86AEB"/>
    <w:rsid w:val="00A938DB"/>
    <w:rsid w:val="00A965E0"/>
    <w:rsid w:val="00A97D36"/>
    <w:rsid w:val="00AA235C"/>
    <w:rsid w:val="00AB0199"/>
    <w:rsid w:val="00AB3FC0"/>
    <w:rsid w:val="00AB4663"/>
    <w:rsid w:val="00AC0B74"/>
    <w:rsid w:val="00AC4094"/>
    <w:rsid w:val="00AD03C4"/>
    <w:rsid w:val="00AD2F92"/>
    <w:rsid w:val="00AE11A1"/>
    <w:rsid w:val="00AE74EC"/>
    <w:rsid w:val="00AF2D2D"/>
    <w:rsid w:val="00AF49DA"/>
    <w:rsid w:val="00B03CFD"/>
    <w:rsid w:val="00B10730"/>
    <w:rsid w:val="00B147CF"/>
    <w:rsid w:val="00B158B1"/>
    <w:rsid w:val="00B2177A"/>
    <w:rsid w:val="00B228B7"/>
    <w:rsid w:val="00B23591"/>
    <w:rsid w:val="00B26382"/>
    <w:rsid w:val="00B27881"/>
    <w:rsid w:val="00B358CC"/>
    <w:rsid w:val="00B401BD"/>
    <w:rsid w:val="00B435DE"/>
    <w:rsid w:val="00B43E0F"/>
    <w:rsid w:val="00B529B4"/>
    <w:rsid w:val="00B54EF2"/>
    <w:rsid w:val="00B604A0"/>
    <w:rsid w:val="00B62285"/>
    <w:rsid w:val="00B624F1"/>
    <w:rsid w:val="00B63607"/>
    <w:rsid w:val="00B64BC4"/>
    <w:rsid w:val="00B6524D"/>
    <w:rsid w:val="00B65281"/>
    <w:rsid w:val="00B669E4"/>
    <w:rsid w:val="00B713F3"/>
    <w:rsid w:val="00B74C80"/>
    <w:rsid w:val="00B75B14"/>
    <w:rsid w:val="00B77BF2"/>
    <w:rsid w:val="00B87458"/>
    <w:rsid w:val="00B87F6E"/>
    <w:rsid w:val="00B97460"/>
    <w:rsid w:val="00B97B40"/>
    <w:rsid w:val="00BA4A2E"/>
    <w:rsid w:val="00BA4E4E"/>
    <w:rsid w:val="00BB2D30"/>
    <w:rsid w:val="00BB628A"/>
    <w:rsid w:val="00BB69C0"/>
    <w:rsid w:val="00BD28DF"/>
    <w:rsid w:val="00BD4032"/>
    <w:rsid w:val="00BD7316"/>
    <w:rsid w:val="00BE38F5"/>
    <w:rsid w:val="00BE4AB7"/>
    <w:rsid w:val="00BF1A2D"/>
    <w:rsid w:val="00BF28AE"/>
    <w:rsid w:val="00C01EBC"/>
    <w:rsid w:val="00C04E04"/>
    <w:rsid w:val="00C055E4"/>
    <w:rsid w:val="00C13CA9"/>
    <w:rsid w:val="00C15DD8"/>
    <w:rsid w:val="00C17DDF"/>
    <w:rsid w:val="00C346DB"/>
    <w:rsid w:val="00C42A67"/>
    <w:rsid w:val="00C44452"/>
    <w:rsid w:val="00C45299"/>
    <w:rsid w:val="00C53FFF"/>
    <w:rsid w:val="00C54DDD"/>
    <w:rsid w:val="00C55498"/>
    <w:rsid w:val="00C937A2"/>
    <w:rsid w:val="00CA208F"/>
    <w:rsid w:val="00CA2ED2"/>
    <w:rsid w:val="00CA3890"/>
    <w:rsid w:val="00CB6CC6"/>
    <w:rsid w:val="00CB6DE2"/>
    <w:rsid w:val="00CC5062"/>
    <w:rsid w:val="00CC593E"/>
    <w:rsid w:val="00CC5B1B"/>
    <w:rsid w:val="00CC72E3"/>
    <w:rsid w:val="00CD2FAC"/>
    <w:rsid w:val="00CD4D6A"/>
    <w:rsid w:val="00CD729E"/>
    <w:rsid w:val="00CE6A40"/>
    <w:rsid w:val="00CF000F"/>
    <w:rsid w:val="00CF0AEA"/>
    <w:rsid w:val="00CF3C39"/>
    <w:rsid w:val="00CF5C08"/>
    <w:rsid w:val="00D026FB"/>
    <w:rsid w:val="00D06E7B"/>
    <w:rsid w:val="00D1068D"/>
    <w:rsid w:val="00D11EC3"/>
    <w:rsid w:val="00D15354"/>
    <w:rsid w:val="00D15BC9"/>
    <w:rsid w:val="00D32AEF"/>
    <w:rsid w:val="00D35E66"/>
    <w:rsid w:val="00D36C6D"/>
    <w:rsid w:val="00D41208"/>
    <w:rsid w:val="00D6589C"/>
    <w:rsid w:val="00D861E1"/>
    <w:rsid w:val="00D86E51"/>
    <w:rsid w:val="00D91CD5"/>
    <w:rsid w:val="00D9458B"/>
    <w:rsid w:val="00DA3599"/>
    <w:rsid w:val="00DB73CD"/>
    <w:rsid w:val="00DC1854"/>
    <w:rsid w:val="00DD4420"/>
    <w:rsid w:val="00DD58BD"/>
    <w:rsid w:val="00DD5C4D"/>
    <w:rsid w:val="00DE3240"/>
    <w:rsid w:val="00DE347A"/>
    <w:rsid w:val="00DF001F"/>
    <w:rsid w:val="00DF28F4"/>
    <w:rsid w:val="00E00726"/>
    <w:rsid w:val="00E01BA0"/>
    <w:rsid w:val="00E025C7"/>
    <w:rsid w:val="00E02AE1"/>
    <w:rsid w:val="00E031FF"/>
    <w:rsid w:val="00E05ACB"/>
    <w:rsid w:val="00E37283"/>
    <w:rsid w:val="00E46E7C"/>
    <w:rsid w:val="00E6412F"/>
    <w:rsid w:val="00E67DB5"/>
    <w:rsid w:val="00E738F7"/>
    <w:rsid w:val="00E76796"/>
    <w:rsid w:val="00E86D93"/>
    <w:rsid w:val="00EA23B1"/>
    <w:rsid w:val="00EA7D04"/>
    <w:rsid w:val="00EB1EAA"/>
    <w:rsid w:val="00EB384B"/>
    <w:rsid w:val="00EC2F8E"/>
    <w:rsid w:val="00EC3E97"/>
    <w:rsid w:val="00EC7E94"/>
    <w:rsid w:val="00ED3316"/>
    <w:rsid w:val="00EE0C46"/>
    <w:rsid w:val="00EE3B33"/>
    <w:rsid w:val="00EE6322"/>
    <w:rsid w:val="00EF56C0"/>
    <w:rsid w:val="00F123F9"/>
    <w:rsid w:val="00F20084"/>
    <w:rsid w:val="00F42D0F"/>
    <w:rsid w:val="00F46ADC"/>
    <w:rsid w:val="00F522D1"/>
    <w:rsid w:val="00F5350D"/>
    <w:rsid w:val="00F6105E"/>
    <w:rsid w:val="00F67E51"/>
    <w:rsid w:val="00F72BEC"/>
    <w:rsid w:val="00F73B11"/>
    <w:rsid w:val="00F74DA9"/>
    <w:rsid w:val="00F77EB3"/>
    <w:rsid w:val="00F8429E"/>
    <w:rsid w:val="00F86EA6"/>
    <w:rsid w:val="00FA3C95"/>
    <w:rsid w:val="00FA4A0E"/>
    <w:rsid w:val="00FA57AB"/>
    <w:rsid w:val="00FB482E"/>
    <w:rsid w:val="00FD1365"/>
    <w:rsid w:val="00FD2282"/>
    <w:rsid w:val="00FD4AD8"/>
    <w:rsid w:val="00FD7D89"/>
    <w:rsid w:val="00FE456B"/>
    <w:rsid w:val="00FE5824"/>
    <w:rsid w:val="00FE69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B23C90B"/>
  <w15:docId w15:val="{C00F4C95-B9F9-4AA0-82C7-261ABA97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28DF"/>
    <w:pPr>
      <w:spacing w:after="0" w:line="240" w:lineRule="auto"/>
    </w:pPr>
    <w:rPr>
      <w:rFonts w:ascii="Cambria" w:eastAsia="Times New Roman" w:hAnsi="Cambria" w:cs="Times New Roman"/>
      <w:szCs w:val="24"/>
      <w:lang w:val="en-GB"/>
    </w:rPr>
  </w:style>
  <w:style w:type="paragraph" w:styleId="Cmsor1">
    <w:name w:val="heading 1"/>
    <w:basedOn w:val="Norml"/>
    <w:next w:val="Norml"/>
    <w:link w:val="Cmsor1Char"/>
    <w:autoRedefine/>
    <w:qFormat/>
    <w:rsid w:val="00EC3E97"/>
    <w:pPr>
      <w:keepNext/>
      <w:numPr>
        <w:numId w:val="12"/>
      </w:numPr>
      <w:ind w:right="-2"/>
      <w:jc w:val="center"/>
      <w:outlineLvl w:val="0"/>
    </w:pPr>
    <w:rPr>
      <w:rFonts w:asciiTheme="majorHAnsi" w:hAnsiTheme="majorHAnsi"/>
      <w:b/>
      <w:szCs w:val="20"/>
      <w:lang w:val="hu-HU"/>
    </w:rPr>
  </w:style>
  <w:style w:type="paragraph" w:styleId="Cmsor2">
    <w:name w:val="heading 2"/>
    <w:aliases w:val="H2"/>
    <w:basedOn w:val="Norml"/>
    <w:next w:val="Norml"/>
    <w:link w:val="Cmsor2Char"/>
    <w:unhideWhenUsed/>
    <w:qFormat/>
    <w:rsid w:val="00626F74"/>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link w:val="Cmsor3Char"/>
    <w:unhideWhenUsed/>
    <w:qFormat/>
    <w:rsid w:val="00B97B40"/>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link w:val="Cmsor4Char"/>
    <w:semiHidden/>
    <w:unhideWhenUsed/>
    <w:qFormat/>
    <w:rsid w:val="00B97B40"/>
    <w:pPr>
      <w:keepNext/>
      <w:numPr>
        <w:ilvl w:val="3"/>
        <w:numId w:val="1"/>
      </w:numPr>
      <w:spacing w:before="240" w:after="60"/>
      <w:outlineLvl w:val="3"/>
    </w:pPr>
    <w:rPr>
      <w:b/>
      <w:bCs/>
      <w:sz w:val="28"/>
      <w:szCs w:val="28"/>
    </w:rPr>
  </w:style>
  <w:style w:type="paragraph" w:styleId="Cmsor5">
    <w:name w:val="heading 5"/>
    <w:basedOn w:val="Norml"/>
    <w:next w:val="Norml"/>
    <w:link w:val="Cmsor5Char"/>
    <w:semiHidden/>
    <w:unhideWhenUsed/>
    <w:qFormat/>
    <w:rsid w:val="00B97B40"/>
    <w:pPr>
      <w:numPr>
        <w:ilvl w:val="4"/>
        <w:numId w:val="1"/>
      </w:numPr>
      <w:spacing w:before="240" w:after="60"/>
      <w:outlineLvl w:val="4"/>
    </w:pPr>
    <w:rPr>
      <w:b/>
      <w:bCs/>
      <w:i/>
      <w:iCs/>
      <w:sz w:val="26"/>
      <w:szCs w:val="26"/>
    </w:rPr>
  </w:style>
  <w:style w:type="paragraph" w:styleId="Cmsor6">
    <w:name w:val="heading 6"/>
    <w:basedOn w:val="Norml"/>
    <w:next w:val="Norml"/>
    <w:link w:val="Cmsor6Char"/>
    <w:semiHidden/>
    <w:unhideWhenUsed/>
    <w:qFormat/>
    <w:rsid w:val="00B97B40"/>
    <w:pPr>
      <w:numPr>
        <w:ilvl w:val="5"/>
        <w:numId w:val="1"/>
      </w:numPr>
      <w:tabs>
        <w:tab w:val="clear" w:pos="1152"/>
        <w:tab w:val="num" w:pos="360"/>
      </w:tabs>
      <w:spacing w:before="240" w:after="60"/>
      <w:ind w:left="0" w:firstLine="0"/>
      <w:outlineLvl w:val="5"/>
    </w:pPr>
    <w:rPr>
      <w:b/>
      <w:bCs/>
      <w:szCs w:val="22"/>
    </w:rPr>
  </w:style>
  <w:style w:type="paragraph" w:styleId="Cmsor7">
    <w:name w:val="heading 7"/>
    <w:basedOn w:val="Norml"/>
    <w:next w:val="Norml"/>
    <w:link w:val="Cmsor7Char"/>
    <w:semiHidden/>
    <w:unhideWhenUsed/>
    <w:qFormat/>
    <w:rsid w:val="00B97B40"/>
    <w:pPr>
      <w:numPr>
        <w:ilvl w:val="6"/>
        <w:numId w:val="1"/>
      </w:numPr>
      <w:spacing w:before="240" w:after="60"/>
      <w:outlineLvl w:val="6"/>
    </w:pPr>
  </w:style>
  <w:style w:type="paragraph" w:styleId="Cmsor8">
    <w:name w:val="heading 8"/>
    <w:basedOn w:val="Norml"/>
    <w:next w:val="Norml"/>
    <w:link w:val="Cmsor8Char"/>
    <w:semiHidden/>
    <w:unhideWhenUsed/>
    <w:qFormat/>
    <w:rsid w:val="00B97B40"/>
    <w:pPr>
      <w:numPr>
        <w:ilvl w:val="7"/>
        <w:numId w:val="1"/>
      </w:numPr>
      <w:spacing w:before="240" w:after="60"/>
      <w:outlineLvl w:val="7"/>
    </w:pPr>
    <w:rPr>
      <w:i/>
      <w:iCs/>
    </w:rPr>
  </w:style>
  <w:style w:type="paragraph" w:styleId="Cmsor9">
    <w:name w:val="heading 9"/>
    <w:basedOn w:val="Norml"/>
    <w:next w:val="Norml"/>
    <w:link w:val="Cmsor9Char"/>
    <w:semiHidden/>
    <w:unhideWhenUsed/>
    <w:qFormat/>
    <w:rsid w:val="00B97B40"/>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C3E97"/>
    <w:rPr>
      <w:rFonts w:asciiTheme="majorHAnsi" w:eastAsia="Times New Roman" w:hAnsiTheme="majorHAnsi" w:cs="Times New Roman"/>
      <w:b/>
      <w:sz w:val="24"/>
      <w:szCs w:val="20"/>
    </w:rPr>
  </w:style>
  <w:style w:type="character" w:customStyle="1" w:styleId="Cmsor2Char">
    <w:name w:val="Címsor 2 Char"/>
    <w:aliases w:val="H2 Char"/>
    <w:basedOn w:val="Bekezdsalapbettpusa"/>
    <w:link w:val="Cmsor2"/>
    <w:rsid w:val="00626F74"/>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link w:val="Cmsor3"/>
    <w:rsid w:val="00B97B40"/>
    <w:rPr>
      <w:rFonts w:ascii="Arial" w:eastAsia="Times New Roman" w:hAnsi="Arial" w:cs="Arial"/>
      <w:b/>
      <w:bCs/>
      <w:sz w:val="26"/>
      <w:szCs w:val="26"/>
      <w:lang w:val="en-GB"/>
    </w:rPr>
  </w:style>
  <w:style w:type="character" w:customStyle="1" w:styleId="Cmsor4Char">
    <w:name w:val="Címsor 4 Char"/>
    <w:basedOn w:val="Bekezdsalapbettpusa"/>
    <w:link w:val="Cmsor4"/>
    <w:semiHidden/>
    <w:rsid w:val="00B97B40"/>
    <w:rPr>
      <w:rFonts w:ascii="Times New Roman" w:eastAsia="Times New Roman" w:hAnsi="Times New Roman" w:cs="Times New Roman"/>
      <w:b/>
      <w:bCs/>
      <w:sz w:val="28"/>
      <w:szCs w:val="28"/>
      <w:lang w:val="en-GB"/>
    </w:rPr>
  </w:style>
  <w:style w:type="character" w:customStyle="1" w:styleId="Cmsor5Char">
    <w:name w:val="Címsor 5 Char"/>
    <w:basedOn w:val="Bekezdsalapbettpusa"/>
    <w:link w:val="Cmsor5"/>
    <w:semiHidden/>
    <w:rsid w:val="00B97B40"/>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link w:val="Cmsor6"/>
    <w:semiHidden/>
    <w:rsid w:val="00B97B40"/>
    <w:rPr>
      <w:rFonts w:ascii="Times New Roman" w:eastAsia="Times New Roman" w:hAnsi="Times New Roman" w:cs="Times New Roman"/>
      <w:b/>
      <w:bCs/>
      <w:lang w:val="en-GB"/>
    </w:rPr>
  </w:style>
  <w:style w:type="character" w:customStyle="1" w:styleId="Cmsor7Char">
    <w:name w:val="Címsor 7 Char"/>
    <w:basedOn w:val="Bekezdsalapbettpusa"/>
    <w:link w:val="Cmsor7"/>
    <w:semiHidden/>
    <w:rsid w:val="00B97B40"/>
    <w:rPr>
      <w:rFonts w:ascii="Times New Roman" w:eastAsia="Times New Roman" w:hAnsi="Times New Roman" w:cs="Times New Roman"/>
      <w:sz w:val="24"/>
      <w:szCs w:val="24"/>
      <w:lang w:val="en-GB"/>
    </w:rPr>
  </w:style>
  <w:style w:type="character" w:customStyle="1" w:styleId="Cmsor8Char">
    <w:name w:val="Címsor 8 Char"/>
    <w:basedOn w:val="Bekezdsalapbettpusa"/>
    <w:link w:val="Cmsor8"/>
    <w:semiHidden/>
    <w:rsid w:val="00B97B40"/>
    <w:rPr>
      <w:rFonts w:ascii="Times New Roman" w:eastAsia="Times New Roman" w:hAnsi="Times New Roman" w:cs="Times New Roman"/>
      <w:i/>
      <w:iCs/>
      <w:sz w:val="24"/>
      <w:szCs w:val="24"/>
      <w:lang w:val="en-GB"/>
    </w:rPr>
  </w:style>
  <w:style w:type="character" w:customStyle="1" w:styleId="Cmsor9Char">
    <w:name w:val="Címsor 9 Char"/>
    <w:basedOn w:val="Bekezdsalapbettpusa"/>
    <w:link w:val="Cmsor9"/>
    <w:semiHidden/>
    <w:rsid w:val="00B97B40"/>
    <w:rPr>
      <w:rFonts w:ascii="Arial" w:eastAsia="Times New Roman" w:hAnsi="Arial" w:cs="Arial"/>
      <w:lang w:val="en-GB"/>
    </w:rPr>
  </w:style>
  <w:style w:type="character" w:styleId="Hiperhivatkozs">
    <w:name w:val="Hyperlink"/>
    <w:uiPriority w:val="99"/>
    <w:unhideWhenUsed/>
    <w:rsid w:val="00B97B40"/>
    <w:rPr>
      <w:color w:val="0000FF"/>
      <w:u w:val="single"/>
    </w:rPr>
  </w:style>
  <w:style w:type="paragraph" w:styleId="TJ1">
    <w:name w:val="toc 1"/>
    <w:basedOn w:val="Norml"/>
    <w:next w:val="Norml"/>
    <w:autoRedefine/>
    <w:uiPriority w:val="39"/>
    <w:semiHidden/>
    <w:unhideWhenUsed/>
    <w:rsid w:val="00B97B40"/>
    <w:pPr>
      <w:spacing w:before="120" w:after="120"/>
    </w:pPr>
    <w:rPr>
      <w:rFonts w:cs="Calibri"/>
      <w:b/>
      <w:bCs/>
      <w:caps/>
      <w:sz w:val="20"/>
      <w:szCs w:val="20"/>
    </w:rPr>
  </w:style>
  <w:style w:type="paragraph" w:styleId="TJ2">
    <w:name w:val="toc 2"/>
    <w:basedOn w:val="Norml"/>
    <w:next w:val="Norml"/>
    <w:autoRedefine/>
    <w:uiPriority w:val="39"/>
    <w:semiHidden/>
    <w:unhideWhenUsed/>
    <w:rsid w:val="00B97B40"/>
    <w:pPr>
      <w:ind w:left="240"/>
    </w:pPr>
    <w:rPr>
      <w:rFonts w:cs="Calibri"/>
      <w:smallCaps/>
      <w:sz w:val="20"/>
      <w:szCs w:val="20"/>
    </w:rPr>
  </w:style>
  <w:style w:type="character" w:customStyle="1" w:styleId="NincstrkzChar">
    <w:name w:val="Nincs térköz Char"/>
    <w:basedOn w:val="Bekezdsalapbettpusa"/>
    <w:link w:val="Nincstrkz"/>
    <w:uiPriority w:val="1"/>
    <w:locked/>
    <w:rsid w:val="00B97B40"/>
    <w:rPr>
      <w:rFonts w:eastAsiaTheme="minorEastAsia"/>
      <w:lang w:val="en-US" w:eastAsia="ja-JP"/>
    </w:rPr>
  </w:style>
  <w:style w:type="paragraph" w:styleId="Nincstrkz">
    <w:name w:val="No Spacing"/>
    <w:link w:val="NincstrkzChar"/>
    <w:uiPriority w:val="1"/>
    <w:qFormat/>
    <w:rsid w:val="00B97B40"/>
    <w:pPr>
      <w:spacing w:after="0" w:line="240" w:lineRule="auto"/>
    </w:pPr>
    <w:rPr>
      <w:rFonts w:eastAsiaTheme="minorEastAsia"/>
      <w:lang w:val="en-US" w:eastAsia="ja-JP"/>
    </w:rPr>
  </w:style>
  <w:style w:type="paragraph" w:styleId="Listaszerbekezds">
    <w:name w:val="List Paragraph"/>
    <w:basedOn w:val="Norml"/>
    <w:uiPriority w:val="34"/>
    <w:qFormat/>
    <w:rsid w:val="00B97B40"/>
    <w:pPr>
      <w:ind w:left="720"/>
    </w:pPr>
  </w:style>
  <w:style w:type="paragraph" w:customStyle="1" w:styleId="1oldal">
    <w:name w:val="1 oldal"/>
    <w:aliases w:val="törzs"/>
    <w:basedOn w:val="Norml"/>
    <w:rsid w:val="00B97B40"/>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B97B40"/>
    <w:pPr>
      <w:keepLines/>
      <w:widowControl w:val="0"/>
      <w:spacing w:before="60" w:after="60"/>
      <w:jc w:val="both"/>
    </w:pPr>
    <w:rPr>
      <w:rFonts w:ascii="Tahoma" w:hAnsi="Tahoma"/>
      <w:sz w:val="18"/>
      <w:lang w:val="hu-HU" w:eastAsia="hu-HU"/>
    </w:rPr>
  </w:style>
  <w:style w:type="character" w:customStyle="1" w:styleId="VersionNumber">
    <w:name w:val="Version Number"/>
    <w:basedOn w:val="Bekezdsalapbettpusa"/>
    <w:uiPriority w:val="1"/>
    <w:rsid w:val="00B97B40"/>
  </w:style>
  <w:style w:type="table" w:styleId="Rcsostblzat">
    <w:name w:val="Table Grid"/>
    <w:basedOn w:val="Normltblzat"/>
    <w:uiPriority w:val="39"/>
    <w:rsid w:val="00B97B4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97B40"/>
    <w:pPr>
      <w:tabs>
        <w:tab w:val="center" w:pos="4536"/>
        <w:tab w:val="right" w:pos="9072"/>
      </w:tabs>
    </w:pPr>
  </w:style>
  <w:style w:type="character" w:customStyle="1" w:styleId="lfejChar">
    <w:name w:val="Élőfej Char"/>
    <w:basedOn w:val="Bekezdsalapbettpusa"/>
    <w:link w:val="lfej"/>
    <w:uiPriority w:val="99"/>
    <w:rsid w:val="00B97B40"/>
    <w:rPr>
      <w:rFonts w:ascii="Times New Roman" w:eastAsia="Times New Roman" w:hAnsi="Times New Roman" w:cs="Times New Roman"/>
      <w:sz w:val="24"/>
      <w:szCs w:val="24"/>
      <w:lang w:val="en-GB"/>
    </w:rPr>
  </w:style>
  <w:style w:type="paragraph" w:styleId="llb">
    <w:name w:val="footer"/>
    <w:basedOn w:val="Norml"/>
    <w:link w:val="llbChar"/>
    <w:uiPriority w:val="99"/>
    <w:unhideWhenUsed/>
    <w:rsid w:val="00B97B40"/>
    <w:pPr>
      <w:tabs>
        <w:tab w:val="center" w:pos="4536"/>
        <w:tab w:val="right" w:pos="9072"/>
      </w:tabs>
    </w:pPr>
  </w:style>
  <w:style w:type="character" w:customStyle="1" w:styleId="llbChar">
    <w:name w:val="Élőláb Char"/>
    <w:basedOn w:val="Bekezdsalapbettpusa"/>
    <w:link w:val="llb"/>
    <w:uiPriority w:val="99"/>
    <w:rsid w:val="00B97B40"/>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rsid w:val="002D3763"/>
    <w:rPr>
      <w:color w:val="605E5C"/>
      <w:shd w:val="clear" w:color="auto" w:fill="E1DFDD"/>
    </w:rPr>
  </w:style>
  <w:style w:type="paragraph" w:styleId="Buborkszveg">
    <w:name w:val="Balloon Text"/>
    <w:basedOn w:val="Norml"/>
    <w:link w:val="BuborkszvegChar"/>
    <w:uiPriority w:val="99"/>
    <w:semiHidden/>
    <w:unhideWhenUsed/>
    <w:rsid w:val="00424C9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24C91"/>
    <w:rPr>
      <w:rFonts w:ascii="Segoe UI" w:eastAsia="Times New Roman" w:hAnsi="Segoe UI" w:cs="Segoe UI"/>
      <w:sz w:val="18"/>
      <w:szCs w:val="18"/>
      <w:lang w:val="en-GB"/>
    </w:rPr>
  </w:style>
  <w:style w:type="character" w:styleId="Jegyzethivatkozs">
    <w:name w:val="annotation reference"/>
    <w:basedOn w:val="Bekezdsalapbettpusa"/>
    <w:uiPriority w:val="99"/>
    <w:semiHidden/>
    <w:unhideWhenUsed/>
    <w:rsid w:val="007662C4"/>
    <w:rPr>
      <w:sz w:val="16"/>
      <w:szCs w:val="16"/>
    </w:rPr>
  </w:style>
  <w:style w:type="paragraph" w:styleId="Jegyzetszveg">
    <w:name w:val="annotation text"/>
    <w:basedOn w:val="Norml"/>
    <w:link w:val="JegyzetszvegChar"/>
    <w:uiPriority w:val="99"/>
    <w:unhideWhenUsed/>
    <w:rsid w:val="007662C4"/>
    <w:rPr>
      <w:sz w:val="20"/>
      <w:szCs w:val="20"/>
    </w:rPr>
  </w:style>
  <w:style w:type="character" w:customStyle="1" w:styleId="JegyzetszvegChar">
    <w:name w:val="Jegyzetszöveg Char"/>
    <w:basedOn w:val="Bekezdsalapbettpusa"/>
    <w:link w:val="Jegyzetszveg"/>
    <w:uiPriority w:val="99"/>
    <w:rsid w:val="007662C4"/>
    <w:rPr>
      <w:rFonts w:ascii="Times New Roman" w:eastAsia="Times New Roman" w:hAnsi="Times New Roman" w:cs="Times New Roman"/>
      <w:sz w:val="20"/>
      <w:szCs w:val="20"/>
      <w:lang w:val="en-GB"/>
    </w:rPr>
  </w:style>
  <w:style w:type="paragraph" w:styleId="Megjegyzstrgya">
    <w:name w:val="annotation subject"/>
    <w:basedOn w:val="Jegyzetszveg"/>
    <w:next w:val="Jegyzetszveg"/>
    <w:link w:val="MegjegyzstrgyaChar"/>
    <w:uiPriority w:val="99"/>
    <w:semiHidden/>
    <w:unhideWhenUsed/>
    <w:rsid w:val="007662C4"/>
    <w:rPr>
      <w:b/>
      <w:bCs/>
    </w:rPr>
  </w:style>
  <w:style w:type="character" w:customStyle="1" w:styleId="MegjegyzstrgyaChar">
    <w:name w:val="Megjegyzés tárgya Char"/>
    <w:basedOn w:val="JegyzetszvegChar"/>
    <w:link w:val="Megjegyzstrgya"/>
    <w:uiPriority w:val="99"/>
    <w:semiHidden/>
    <w:rsid w:val="007662C4"/>
    <w:rPr>
      <w:rFonts w:ascii="Times New Roman" w:eastAsia="Times New Roman" w:hAnsi="Times New Roman" w:cs="Times New Roman"/>
      <w:b/>
      <w:bCs/>
      <w:sz w:val="20"/>
      <w:szCs w:val="20"/>
      <w:lang w:val="en-GB"/>
    </w:rPr>
  </w:style>
  <w:style w:type="paragraph" w:styleId="NormlWeb">
    <w:name w:val="Normal (Web)"/>
    <w:basedOn w:val="Norml"/>
    <w:uiPriority w:val="99"/>
    <w:unhideWhenUsed/>
    <w:rsid w:val="00B6524D"/>
    <w:pPr>
      <w:spacing w:before="100" w:beforeAutospacing="1" w:after="100" w:afterAutospacing="1"/>
    </w:pPr>
    <w:rPr>
      <w:lang w:val="hu-HU" w:eastAsia="hu-HU"/>
    </w:rPr>
  </w:style>
  <w:style w:type="paragraph" w:customStyle="1" w:styleId="Default">
    <w:name w:val="Default"/>
    <w:rsid w:val="009920F0"/>
    <w:pPr>
      <w:autoSpaceDE w:val="0"/>
      <w:autoSpaceDN w:val="0"/>
      <w:adjustRightInd w:val="0"/>
      <w:spacing w:after="0" w:line="240" w:lineRule="auto"/>
    </w:pPr>
    <w:rPr>
      <w:rFonts w:ascii="Arial" w:hAnsi="Arial" w:cs="Arial"/>
      <w:color w:val="000000"/>
      <w:sz w:val="24"/>
      <w:szCs w:val="24"/>
    </w:rPr>
  </w:style>
  <w:style w:type="paragraph" w:styleId="Lbjegyzetszveg">
    <w:name w:val="footnote text"/>
    <w:basedOn w:val="Norml"/>
    <w:link w:val="LbjegyzetszvegChar"/>
    <w:uiPriority w:val="99"/>
    <w:semiHidden/>
    <w:unhideWhenUsed/>
    <w:rsid w:val="00273D61"/>
    <w:rPr>
      <w:sz w:val="20"/>
      <w:szCs w:val="20"/>
    </w:rPr>
  </w:style>
  <w:style w:type="character" w:customStyle="1" w:styleId="LbjegyzetszvegChar">
    <w:name w:val="Lábjegyzetszöveg Char"/>
    <w:basedOn w:val="Bekezdsalapbettpusa"/>
    <w:link w:val="Lbjegyzetszveg"/>
    <w:uiPriority w:val="99"/>
    <w:semiHidden/>
    <w:rsid w:val="00273D61"/>
    <w:rPr>
      <w:rFonts w:ascii="Times New Roman" w:eastAsia="Times New Roman" w:hAnsi="Times New Roman" w:cs="Times New Roman"/>
      <w:sz w:val="20"/>
      <w:szCs w:val="20"/>
      <w:lang w:val="en-GB"/>
    </w:rPr>
  </w:style>
  <w:style w:type="character" w:styleId="Lbjegyzet-hivatkozs">
    <w:name w:val="footnote reference"/>
    <w:basedOn w:val="Bekezdsalapbettpusa"/>
    <w:uiPriority w:val="99"/>
    <w:semiHidden/>
    <w:unhideWhenUsed/>
    <w:rsid w:val="00273D61"/>
    <w:rPr>
      <w:vertAlign w:val="superscript"/>
    </w:rPr>
  </w:style>
  <w:style w:type="table" w:customStyle="1" w:styleId="Vilgosrcs1jellszn1">
    <w:name w:val="Világos rács – 1. jelölőszín1"/>
    <w:basedOn w:val="Normltblzat"/>
    <w:uiPriority w:val="62"/>
    <w:rsid w:val="000322AA"/>
    <w:pPr>
      <w:spacing w:after="0" w:line="240" w:lineRule="auto"/>
    </w:pPr>
    <w:rPr>
      <w:rFonts w:eastAsiaTheme="minorEastAsia"/>
      <w:lang w:eastAsia="hu-H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Mrltotthiperhivatkozs">
    <w:name w:val="FollowedHyperlink"/>
    <w:basedOn w:val="Bekezdsalapbettpusa"/>
    <w:uiPriority w:val="99"/>
    <w:semiHidden/>
    <w:unhideWhenUsed/>
    <w:rsid w:val="00EF56C0"/>
    <w:rPr>
      <w:color w:val="954F72" w:themeColor="followedHyperlink"/>
      <w:u w:val="single"/>
    </w:rPr>
  </w:style>
  <w:style w:type="paragraph" w:styleId="Cm">
    <w:name w:val="Title"/>
    <w:basedOn w:val="Norml"/>
    <w:next w:val="Norml"/>
    <w:link w:val="CmChar"/>
    <w:uiPriority w:val="10"/>
    <w:qFormat/>
    <w:rsid w:val="00171D2E"/>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71D2E"/>
    <w:rPr>
      <w:rFonts w:asciiTheme="majorHAnsi" w:eastAsiaTheme="majorEastAsia" w:hAnsiTheme="majorHAnsi" w:cstheme="majorBidi"/>
      <w:spacing w:val="-10"/>
      <w:kern w:val="28"/>
      <w:sz w:val="56"/>
      <w:szCs w:val="56"/>
      <w:lang w:val="en-GB"/>
    </w:rPr>
  </w:style>
  <w:style w:type="paragraph" w:customStyle="1" w:styleId="Tblzattartalom">
    <w:name w:val="Táblázattartalom"/>
    <w:basedOn w:val="Norml"/>
    <w:qFormat/>
    <w:rsid w:val="00096A8C"/>
    <w:pPr>
      <w:suppressLineNumbers/>
    </w:pPr>
    <w:rPr>
      <w:rFonts w:eastAsia="SimSun" w:cs="Arial"/>
      <w:lang w:val="hu-HU" w:eastAsia="zh-CN" w:bidi="hi-IN"/>
    </w:rPr>
  </w:style>
  <w:style w:type="character" w:customStyle="1" w:styleId="st">
    <w:name w:val="st"/>
    <w:basedOn w:val="Bekezdsalapbettpusa"/>
    <w:rsid w:val="00435C9D"/>
  </w:style>
  <w:style w:type="paragraph" w:styleId="Vltozat">
    <w:name w:val="Revision"/>
    <w:hidden/>
    <w:uiPriority w:val="99"/>
    <w:semiHidden/>
    <w:rsid w:val="00A37F4A"/>
    <w:pPr>
      <w:spacing w:after="0" w:line="240" w:lineRule="auto"/>
    </w:pPr>
    <w:rPr>
      <w:rFonts w:ascii="Times New Roman" w:eastAsia="Times New Roman" w:hAnsi="Times New Roman" w:cs="Times New Roman"/>
      <w:sz w:val="24"/>
      <w:szCs w:val="24"/>
      <w:lang w:val="en-GB"/>
    </w:rPr>
  </w:style>
  <w:style w:type="paragraph" w:styleId="Csakszveg">
    <w:name w:val="Plain Text"/>
    <w:basedOn w:val="Norml"/>
    <w:link w:val="CsakszvegChar"/>
    <w:uiPriority w:val="99"/>
    <w:unhideWhenUsed/>
    <w:rsid w:val="00B358CC"/>
    <w:rPr>
      <w:rFonts w:ascii="Consolas" w:eastAsiaTheme="minorHAnsi" w:hAnsi="Consolas" w:cstheme="minorBidi"/>
      <w:sz w:val="21"/>
      <w:szCs w:val="21"/>
      <w:lang w:val="hu-HU"/>
    </w:rPr>
  </w:style>
  <w:style w:type="character" w:customStyle="1" w:styleId="CsakszvegChar">
    <w:name w:val="Csak szöveg Char"/>
    <w:basedOn w:val="Bekezdsalapbettpusa"/>
    <w:link w:val="Csakszveg"/>
    <w:uiPriority w:val="99"/>
    <w:rsid w:val="00B358CC"/>
    <w:rPr>
      <w:rFonts w:ascii="Consolas" w:hAnsi="Consolas"/>
      <w:sz w:val="21"/>
      <w:szCs w:val="21"/>
    </w:rPr>
  </w:style>
  <w:style w:type="character" w:customStyle="1" w:styleId="highlighted">
    <w:name w:val="highlighted"/>
    <w:basedOn w:val="Bekezdsalapbettpusa"/>
    <w:rsid w:val="00BD28DF"/>
  </w:style>
  <w:style w:type="character" w:customStyle="1" w:styleId="Internet-hivatkozs">
    <w:name w:val="Internet-hivatkozás"/>
    <w:basedOn w:val="Bekezdsalapbettpusa"/>
    <w:uiPriority w:val="99"/>
    <w:unhideWhenUsed/>
    <w:rsid w:val="00EC7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4352">
      <w:bodyDiv w:val="1"/>
      <w:marLeft w:val="0"/>
      <w:marRight w:val="0"/>
      <w:marTop w:val="0"/>
      <w:marBottom w:val="0"/>
      <w:divBdr>
        <w:top w:val="none" w:sz="0" w:space="0" w:color="auto"/>
        <w:left w:val="none" w:sz="0" w:space="0" w:color="auto"/>
        <w:bottom w:val="none" w:sz="0" w:space="0" w:color="auto"/>
        <w:right w:val="none" w:sz="0" w:space="0" w:color="auto"/>
      </w:divBdr>
    </w:div>
    <w:div w:id="28918260">
      <w:bodyDiv w:val="1"/>
      <w:marLeft w:val="0"/>
      <w:marRight w:val="0"/>
      <w:marTop w:val="0"/>
      <w:marBottom w:val="0"/>
      <w:divBdr>
        <w:top w:val="none" w:sz="0" w:space="0" w:color="auto"/>
        <w:left w:val="none" w:sz="0" w:space="0" w:color="auto"/>
        <w:bottom w:val="none" w:sz="0" w:space="0" w:color="auto"/>
        <w:right w:val="none" w:sz="0" w:space="0" w:color="auto"/>
      </w:divBdr>
    </w:div>
    <w:div w:id="197470298">
      <w:bodyDiv w:val="1"/>
      <w:marLeft w:val="0"/>
      <w:marRight w:val="0"/>
      <w:marTop w:val="0"/>
      <w:marBottom w:val="0"/>
      <w:divBdr>
        <w:top w:val="none" w:sz="0" w:space="0" w:color="auto"/>
        <w:left w:val="none" w:sz="0" w:space="0" w:color="auto"/>
        <w:bottom w:val="none" w:sz="0" w:space="0" w:color="auto"/>
        <w:right w:val="none" w:sz="0" w:space="0" w:color="auto"/>
      </w:divBdr>
    </w:div>
    <w:div w:id="260648481">
      <w:bodyDiv w:val="1"/>
      <w:marLeft w:val="0"/>
      <w:marRight w:val="0"/>
      <w:marTop w:val="0"/>
      <w:marBottom w:val="0"/>
      <w:divBdr>
        <w:top w:val="none" w:sz="0" w:space="0" w:color="auto"/>
        <w:left w:val="none" w:sz="0" w:space="0" w:color="auto"/>
        <w:bottom w:val="none" w:sz="0" w:space="0" w:color="auto"/>
        <w:right w:val="none" w:sz="0" w:space="0" w:color="auto"/>
      </w:divBdr>
    </w:div>
    <w:div w:id="308022373">
      <w:bodyDiv w:val="1"/>
      <w:marLeft w:val="0"/>
      <w:marRight w:val="0"/>
      <w:marTop w:val="0"/>
      <w:marBottom w:val="0"/>
      <w:divBdr>
        <w:top w:val="none" w:sz="0" w:space="0" w:color="auto"/>
        <w:left w:val="none" w:sz="0" w:space="0" w:color="auto"/>
        <w:bottom w:val="none" w:sz="0" w:space="0" w:color="auto"/>
        <w:right w:val="none" w:sz="0" w:space="0" w:color="auto"/>
      </w:divBdr>
    </w:div>
    <w:div w:id="317343444">
      <w:bodyDiv w:val="1"/>
      <w:marLeft w:val="0"/>
      <w:marRight w:val="0"/>
      <w:marTop w:val="0"/>
      <w:marBottom w:val="0"/>
      <w:divBdr>
        <w:top w:val="none" w:sz="0" w:space="0" w:color="auto"/>
        <w:left w:val="none" w:sz="0" w:space="0" w:color="auto"/>
        <w:bottom w:val="none" w:sz="0" w:space="0" w:color="auto"/>
        <w:right w:val="none" w:sz="0" w:space="0" w:color="auto"/>
      </w:divBdr>
    </w:div>
    <w:div w:id="320694524">
      <w:bodyDiv w:val="1"/>
      <w:marLeft w:val="0"/>
      <w:marRight w:val="0"/>
      <w:marTop w:val="0"/>
      <w:marBottom w:val="0"/>
      <w:divBdr>
        <w:top w:val="none" w:sz="0" w:space="0" w:color="auto"/>
        <w:left w:val="none" w:sz="0" w:space="0" w:color="auto"/>
        <w:bottom w:val="none" w:sz="0" w:space="0" w:color="auto"/>
        <w:right w:val="none" w:sz="0" w:space="0" w:color="auto"/>
      </w:divBdr>
    </w:div>
    <w:div w:id="348872820">
      <w:bodyDiv w:val="1"/>
      <w:marLeft w:val="0"/>
      <w:marRight w:val="0"/>
      <w:marTop w:val="0"/>
      <w:marBottom w:val="0"/>
      <w:divBdr>
        <w:top w:val="none" w:sz="0" w:space="0" w:color="auto"/>
        <w:left w:val="none" w:sz="0" w:space="0" w:color="auto"/>
        <w:bottom w:val="none" w:sz="0" w:space="0" w:color="auto"/>
        <w:right w:val="none" w:sz="0" w:space="0" w:color="auto"/>
      </w:divBdr>
    </w:div>
    <w:div w:id="365067005">
      <w:bodyDiv w:val="1"/>
      <w:marLeft w:val="0"/>
      <w:marRight w:val="0"/>
      <w:marTop w:val="0"/>
      <w:marBottom w:val="0"/>
      <w:divBdr>
        <w:top w:val="none" w:sz="0" w:space="0" w:color="auto"/>
        <w:left w:val="none" w:sz="0" w:space="0" w:color="auto"/>
        <w:bottom w:val="none" w:sz="0" w:space="0" w:color="auto"/>
        <w:right w:val="none" w:sz="0" w:space="0" w:color="auto"/>
      </w:divBdr>
    </w:div>
    <w:div w:id="405490995">
      <w:bodyDiv w:val="1"/>
      <w:marLeft w:val="0"/>
      <w:marRight w:val="0"/>
      <w:marTop w:val="0"/>
      <w:marBottom w:val="0"/>
      <w:divBdr>
        <w:top w:val="none" w:sz="0" w:space="0" w:color="auto"/>
        <w:left w:val="none" w:sz="0" w:space="0" w:color="auto"/>
        <w:bottom w:val="none" w:sz="0" w:space="0" w:color="auto"/>
        <w:right w:val="none" w:sz="0" w:space="0" w:color="auto"/>
      </w:divBdr>
    </w:div>
    <w:div w:id="584647875">
      <w:bodyDiv w:val="1"/>
      <w:marLeft w:val="0"/>
      <w:marRight w:val="0"/>
      <w:marTop w:val="0"/>
      <w:marBottom w:val="0"/>
      <w:divBdr>
        <w:top w:val="none" w:sz="0" w:space="0" w:color="auto"/>
        <w:left w:val="none" w:sz="0" w:space="0" w:color="auto"/>
        <w:bottom w:val="none" w:sz="0" w:space="0" w:color="auto"/>
        <w:right w:val="none" w:sz="0" w:space="0" w:color="auto"/>
      </w:divBdr>
    </w:div>
    <w:div w:id="704983076">
      <w:bodyDiv w:val="1"/>
      <w:marLeft w:val="0"/>
      <w:marRight w:val="0"/>
      <w:marTop w:val="0"/>
      <w:marBottom w:val="0"/>
      <w:divBdr>
        <w:top w:val="none" w:sz="0" w:space="0" w:color="auto"/>
        <w:left w:val="none" w:sz="0" w:space="0" w:color="auto"/>
        <w:bottom w:val="none" w:sz="0" w:space="0" w:color="auto"/>
        <w:right w:val="none" w:sz="0" w:space="0" w:color="auto"/>
      </w:divBdr>
    </w:div>
    <w:div w:id="759256106">
      <w:bodyDiv w:val="1"/>
      <w:marLeft w:val="0"/>
      <w:marRight w:val="0"/>
      <w:marTop w:val="0"/>
      <w:marBottom w:val="0"/>
      <w:divBdr>
        <w:top w:val="none" w:sz="0" w:space="0" w:color="auto"/>
        <w:left w:val="none" w:sz="0" w:space="0" w:color="auto"/>
        <w:bottom w:val="none" w:sz="0" w:space="0" w:color="auto"/>
        <w:right w:val="none" w:sz="0" w:space="0" w:color="auto"/>
      </w:divBdr>
    </w:div>
    <w:div w:id="832598663">
      <w:bodyDiv w:val="1"/>
      <w:marLeft w:val="0"/>
      <w:marRight w:val="0"/>
      <w:marTop w:val="0"/>
      <w:marBottom w:val="0"/>
      <w:divBdr>
        <w:top w:val="none" w:sz="0" w:space="0" w:color="auto"/>
        <w:left w:val="none" w:sz="0" w:space="0" w:color="auto"/>
        <w:bottom w:val="none" w:sz="0" w:space="0" w:color="auto"/>
        <w:right w:val="none" w:sz="0" w:space="0" w:color="auto"/>
      </w:divBdr>
    </w:div>
    <w:div w:id="871721227">
      <w:bodyDiv w:val="1"/>
      <w:marLeft w:val="0"/>
      <w:marRight w:val="0"/>
      <w:marTop w:val="0"/>
      <w:marBottom w:val="0"/>
      <w:divBdr>
        <w:top w:val="none" w:sz="0" w:space="0" w:color="auto"/>
        <w:left w:val="none" w:sz="0" w:space="0" w:color="auto"/>
        <w:bottom w:val="none" w:sz="0" w:space="0" w:color="auto"/>
        <w:right w:val="none" w:sz="0" w:space="0" w:color="auto"/>
      </w:divBdr>
    </w:div>
    <w:div w:id="884680688">
      <w:bodyDiv w:val="1"/>
      <w:marLeft w:val="0"/>
      <w:marRight w:val="0"/>
      <w:marTop w:val="0"/>
      <w:marBottom w:val="0"/>
      <w:divBdr>
        <w:top w:val="none" w:sz="0" w:space="0" w:color="auto"/>
        <w:left w:val="none" w:sz="0" w:space="0" w:color="auto"/>
        <w:bottom w:val="none" w:sz="0" w:space="0" w:color="auto"/>
        <w:right w:val="none" w:sz="0" w:space="0" w:color="auto"/>
      </w:divBdr>
    </w:div>
    <w:div w:id="920722418">
      <w:bodyDiv w:val="1"/>
      <w:marLeft w:val="0"/>
      <w:marRight w:val="0"/>
      <w:marTop w:val="0"/>
      <w:marBottom w:val="0"/>
      <w:divBdr>
        <w:top w:val="none" w:sz="0" w:space="0" w:color="auto"/>
        <w:left w:val="none" w:sz="0" w:space="0" w:color="auto"/>
        <w:bottom w:val="none" w:sz="0" w:space="0" w:color="auto"/>
        <w:right w:val="none" w:sz="0" w:space="0" w:color="auto"/>
      </w:divBdr>
    </w:div>
    <w:div w:id="961307405">
      <w:bodyDiv w:val="1"/>
      <w:marLeft w:val="0"/>
      <w:marRight w:val="0"/>
      <w:marTop w:val="0"/>
      <w:marBottom w:val="0"/>
      <w:divBdr>
        <w:top w:val="none" w:sz="0" w:space="0" w:color="auto"/>
        <w:left w:val="none" w:sz="0" w:space="0" w:color="auto"/>
        <w:bottom w:val="none" w:sz="0" w:space="0" w:color="auto"/>
        <w:right w:val="none" w:sz="0" w:space="0" w:color="auto"/>
      </w:divBdr>
    </w:div>
    <w:div w:id="1034623898">
      <w:bodyDiv w:val="1"/>
      <w:marLeft w:val="0"/>
      <w:marRight w:val="0"/>
      <w:marTop w:val="0"/>
      <w:marBottom w:val="0"/>
      <w:divBdr>
        <w:top w:val="none" w:sz="0" w:space="0" w:color="auto"/>
        <w:left w:val="none" w:sz="0" w:space="0" w:color="auto"/>
        <w:bottom w:val="none" w:sz="0" w:space="0" w:color="auto"/>
        <w:right w:val="none" w:sz="0" w:space="0" w:color="auto"/>
      </w:divBdr>
    </w:div>
    <w:div w:id="1091126137">
      <w:bodyDiv w:val="1"/>
      <w:marLeft w:val="0"/>
      <w:marRight w:val="0"/>
      <w:marTop w:val="0"/>
      <w:marBottom w:val="0"/>
      <w:divBdr>
        <w:top w:val="none" w:sz="0" w:space="0" w:color="auto"/>
        <w:left w:val="none" w:sz="0" w:space="0" w:color="auto"/>
        <w:bottom w:val="none" w:sz="0" w:space="0" w:color="auto"/>
        <w:right w:val="none" w:sz="0" w:space="0" w:color="auto"/>
      </w:divBdr>
    </w:div>
    <w:div w:id="1092551653">
      <w:bodyDiv w:val="1"/>
      <w:marLeft w:val="0"/>
      <w:marRight w:val="0"/>
      <w:marTop w:val="0"/>
      <w:marBottom w:val="0"/>
      <w:divBdr>
        <w:top w:val="none" w:sz="0" w:space="0" w:color="auto"/>
        <w:left w:val="none" w:sz="0" w:space="0" w:color="auto"/>
        <w:bottom w:val="none" w:sz="0" w:space="0" w:color="auto"/>
        <w:right w:val="none" w:sz="0" w:space="0" w:color="auto"/>
      </w:divBdr>
    </w:div>
    <w:div w:id="1118453073">
      <w:bodyDiv w:val="1"/>
      <w:marLeft w:val="0"/>
      <w:marRight w:val="0"/>
      <w:marTop w:val="0"/>
      <w:marBottom w:val="0"/>
      <w:divBdr>
        <w:top w:val="none" w:sz="0" w:space="0" w:color="auto"/>
        <w:left w:val="none" w:sz="0" w:space="0" w:color="auto"/>
        <w:bottom w:val="none" w:sz="0" w:space="0" w:color="auto"/>
        <w:right w:val="none" w:sz="0" w:space="0" w:color="auto"/>
      </w:divBdr>
    </w:div>
    <w:div w:id="1147436301">
      <w:bodyDiv w:val="1"/>
      <w:marLeft w:val="0"/>
      <w:marRight w:val="0"/>
      <w:marTop w:val="0"/>
      <w:marBottom w:val="0"/>
      <w:divBdr>
        <w:top w:val="none" w:sz="0" w:space="0" w:color="auto"/>
        <w:left w:val="none" w:sz="0" w:space="0" w:color="auto"/>
        <w:bottom w:val="none" w:sz="0" w:space="0" w:color="auto"/>
        <w:right w:val="none" w:sz="0" w:space="0" w:color="auto"/>
      </w:divBdr>
      <w:divsChild>
        <w:div w:id="1407341742">
          <w:marLeft w:val="0"/>
          <w:marRight w:val="0"/>
          <w:marTop w:val="0"/>
          <w:marBottom w:val="0"/>
          <w:divBdr>
            <w:top w:val="none" w:sz="0" w:space="0" w:color="auto"/>
            <w:left w:val="none" w:sz="0" w:space="0" w:color="auto"/>
            <w:bottom w:val="none" w:sz="0" w:space="0" w:color="auto"/>
            <w:right w:val="none" w:sz="0" w:space="0" w:color="auto"/>
          </w:divBdr>
          <w:divsChild>
            <w:div w:id="826752864">
              <w:marLeft w:val="0"/>
              <w:marRight w:val="0"/>
              <w:marTop w:val="0"/>
              <w:marBottom w:val="0"/>
              <w:divBdr>
                <w:top w:val="none" w:sz="0" w:space="0" w:color="auto"/>
                <w:left w:val="none" w:sz="0" w:space="0" w:color="auto"/>
                <w:bottom w:val="none" w:sz="0" w:space="0" w:color="auto"/>
                <w:right w:val="none" w:sz="0" w:space="0" w:color="auto"/>
              </w:divBdr>
            </w:div>
          </w:divsChild>
        </w:div>
        <w:div w:id="1833326333">
          <w:marLeft w:val="0"/>
          <w:marRight w:val="0"/>
          <w:marTop w:val="0"/>
          <w:marBottom w:val="0"/>
          <w:divBdr>
            <w:top w:val="none" w:sz="0" w:space="0" w:color="auto"/>
            <w:left w:val="none" w:sz="0" w:space="0" w:color="auto"/>
            <w:bottom w:val="none" w:sz="0" w:space="0" w:color="auto"/>
            <w:right w:val="none" w:sz="0" w:space="0" w:color="auto"/>
          </w:divBdr>
          <w:divsChild>
            <w:div w:id="1147622659">
              <w:marLeft w:val="0"/>
              <w:marRight w:val="0"/>
              <w:marTop w:val="0"/>
              <w:marBottom w:val="0"/>
              <w:divBdr>
                <w:top w:val="none" w:sz="0" w:space="0" w:color="auto"/>
                <w:left w:val="none" w:sz="0" w:space="0" w:color="auto"/>
                <w:bottom w:val="none" w:sz="0" w:space="0" w:color="auto"/>
                <w:right w:val="none" w:sz="0" w:space="0" w:color="auto"/>
              </w:divBdr>
            </w:div>
          </w:divsChild>
        </w:div>
        <w:div w:id="2122188892">
          <w:marLeft w:val="0"/>
          <w:marRight w:val="0"/>
          <w:marTop w:val="0"/>
          <w:marBottom w:val="0"/>
          <w:divBdr>
            <w:top w:val="none" w:sz="0" w:space="0" w:color="auto"/>
            <w:left w:val="none" w:sz="0" w:space="0" w:color="auto"/>
            <w:bottom w:val="none" w:sz="0" w:space="0" w:color="auto"/>
            <w:right w:val="none" w:sz="0" w:space="0" w:color="auto"/>
          </w:divBdr>
          <w:divsChild>
            <w:div w:id="1494105442">
              <w:marLeft w:val="0"/>
              <w:marRight w:val="0"/>
              <w:marTop w:val="0"/>
              <w:marBottom w:val="0"/>
              <w:divBdr>
                <w:top w:val="none" w:sz="0" w:space="0" w:color="auto"/>
                <w:left w:val="none" w:sz="0" w:space="0" w:color="auto"/>
                <w:bottom w:val="none" w:sz="0" w:space="0" w:color="auto"/>
                <w:right w:val="none" w:sz="0" w:space="0" w:color="auto"/>
              </w:divBdr>
            </w:div>
          </w:divsChild>
        </w:div>
        <w:div w:id="847017283">
          <w:marLeft w:val="0"/>
          <w:marRight w:val="0"/>
          <w:marTop w:val="0"/>
          <w:marBottom w:val="0"/>
          <w:divBdr>
            <w:top w:val="none" w:sz="0" w:space="0" w:color="auto"/>
            <w:left w:val="none" w:sz="0" w:space="0" w:color="auto"/>
            <w:bottom w:val="none" w:sz="0" w:space="0" w:color="auto"/>
            <w:right w:val="none" w:sz="0" w:space="0" w:color="auto"/>
          </w:divBdr>
          <w:divsChild>
            <w:div w:id="1184784148">
              <w:marLeft w:val="0"/>
              <w:marRight w:val="0"/>
              <w:marTop w:val="0"/>
              <w:marBottom w:val="0"/>
              <w:divBdr>
                <w:top w:val="none" w:sz="0" w:space="0" w:color="auto"/>
                <w:left w:val="none" w:sz="0" w:space="0" w:color="auto"/>
                <w:bottom w:val="none" w:sz="0" w:space="0" w:color="auto"/>
                <w:right w:val="none" w:sz="0" w:space="0" w:color="auto"/>
              </w:divBdr>
            </w:div>
          </w:divsChild>
        </w:div>
        <w:div w:id="1670597666">
          <w:marLeft w:val="0"/>
          <w:marRight w:val="0"/>
          <w:marTop w:val="0"/>
          <w:marBottom w:val="0"/>
          <w:divBdr>
            <w:top w:val="none" w:sz="0" w:space="0" w:color="auto"/>
            <w:left w:val="none" w:sz="0" w:space="0" w:color="auto"/>
            <w:bottom w:val="none" w:sz="0" w:space="0" w:color="auto"/>
            <w:right w:val="none" w:sz="0" w:space="0" w:color="auto"/>
          </w:divBdr>
          <w:divsChild>
            <w:div w:id="9478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5720">
      <w:bodyDiv w:val="1"/>
      <w:marLeft w:val="0"/>
      <w:marRight w:val="0"/>
      <w:marTop w:val="0"/>
      <w:marBottom w:val="0"/>
      <w:divBdr>
        <w:top w:val="none" w:sz="0" w:space="0" w:color="auto"/>
        <w:left w:val="none" w:sz="0" w:space="0" w:color="auto"/>
        <w:bottom w:val="none" w:sz="0" w:space="0" w:color="auto"/>
        <w:right w:val="none" w:sz="0" w:space="0" w:color="auto"/>
      </w:divBdr>
    </w:div>
    <w:div w:id="1478376264">
      <w:bodyDiv w:val="1"/>
      <w:marLeft w:val="0"/>
      <w:marRight w:val="0"/>
      <w:marTop w:val="0"/>
      <w:marBottom w:val="0"/>
      <w:divBdr>
        <w:top w:val="none" w:sz="0" w:space="0" w:color="auto"/>
        <w:left w:val="none" w:sz="0" w:space="0" w:color="auto"/>
        <w:bottom w:val="none" w:sz="0" w:space="0" w:color="auto"/>
        <w:right w:val="none" w:sz="0" w:space="0" w:color="auto"/>
      </w:divBdr>
    </w:div>
    <w:div w:id="1494447031">
      <w:bodyDiv w:val="1"/>
      <w:marLeft w:val="0"/>
      <w:marRight w:val="0"/>
      <w:marTop w:val="0"/>
      <w:marBottom w:val="0"/>
      <w:divBdr>
        <w:top w:val="none" w:sz="0" w:space="0" w:color="auto"/>
        <w:left w:val="none" w:sz="0" w:space="0" w:color="auto"/>
        <w:bottom w:val="none" w:sz="0" w:space="0" w:color="auto"/>
        <w:right w:val="none" w:sz="0" w:space="0" w:color="auto"/>
      </w:divBdr>
    </w:div>
    <w:div w:id="1520042079">
      <w:bodyDiv w:val="1"/>
      <w:marLeft w:val="0"/>
      <w:marRight w:val="0"/>
      <w:marTop w:val="0"/>
      <w:marBottom w:val="0"/>
      <w:divBdr>
        <w:top w:val="none" w:sz="0" w:space="0" w:color="auto"/>
        <w:left w:val="none" w:sz="0" w:space="0" w:color="auto"/>
        <w:bottom w:val="none" w:sz="0" w:space="0" w:color="auto"/>
        <w:right w:val="none" w:sz="0" w:space="0" w:color="auto"/>
      </w:divBdr>
    </w:div>
    <w:div w:id="1548300476">
      <w:bodyDiv w:val="1"/>
      <w:marLeft w:val="0"/>
      <w:marRight w:val="0"/>
      <w:marTop w:val="0"/>
      <w:marBottom w:val="0"/>
      <w:divBdr>
        <w:top w:val="none" w:sz="0" w:space="0" w:color="auto"/>
        <w:left w:val="none" w:sz="0" w:space="0" w:color="auto"/>
        <w:bottom w:val="none" w:sz="0" w:space="0" w:color="auto"/>
        <w:right w:val="none" w:sz="0" w:space="0" w:color="auto"/>
      </w:divBdr>
    </w:div>
    <w:div w:id="1588610868">
      <w:bodyDiv w:val="1"/>
      <w:marLeft w:val="0"/>
      <w:marRight w:val="0"/>
      <w:marTop w:val="0"/>
      <w:marBottom w:val="0"/>
      <w:divBdr>
        <w:top w:val="none" w:sz="0" w:space="0" w:color="auto"/>
        <w:left w:val="none" w:sz="0" w:space="0" w:color="auto"/>
        <w:bottom w:val="none" w:sz="0" w:space="0" w:color="auto"/>
        <w:right w:val="none" w:sz="0" w:space="0" w:color="auto"/>
      </w:divBdr>
    </w:div>
    <w:div w:id="1636525766">
      <w:bodyDiv w:val="1"/>
      <w:marLeft w:val="0"/>
      <w:marRight w:val="0"/>
      <w:marTop w:val="0"/>
      <w:marBottom w:val="0"/>
      <w:divBdr>
        <w:top w:val="none" w:sz="0" w:space="0" w:color="auto"/>
        <w:left w:val="none" w:sz="0" w:space="0" w:color="auto"/>
        <w:bottom w:val="none" w:sz="0" w:space="0" w:color="auto"/>
        <w:right w:val="none" w:sz="0" w:space="0" w:color="auto"/>
      </w:divBdr>
    </w:div>
    <w:div w:id="1640262892">
      <w:bodyDiv w:val="1"/>
      <w:marLeft w:val="0"/>
      <w:marRight w:val="0"/>
      <w:marTop w:val="0"/>
      <w:marBottom w:val="0"/>
      <w:divBdr>
        <w:top w:val="none" w:sz="0" w:space="0" w:color="auto"/>
        <w:left w:val="none" w:sz="0" w:space="0" w:color="auto"/>
        <w:bottom w:val="none" w:sz="0" w:space="0" w:color="auto"/>
        <w:right w:val="none" w:sz="0" w:space="0" w:color="auto"/>
      </w:divBdr>
    </w:div>
    <w:div w:id="1668551955">
      <w:bodyDiv w:val="1"/>
      <w:marLeft w:val="0"/>
      <w:marRight w:val="0"/>
      <w:marTop w:val="0"/>
      <w:marBottom w:val="0"/>
      <w:divBdr>
        <w:top w:val="none" w:sz="0" w:space="0" w:color="auto"/>
        <w:left w:val="none" w:sz="0" w:space="0" w:color="auto"/>
        <w:bottom w:val="none" w:sz="0" w:space="0" w:color="auto"/>
        <w:right w:val="none" w:sz="0" w:space="0" w:color="auto"/>
      </w:divBdr>
    </w:div>
    <w:div w:id="1696154782">
      <w:bodyDiv w:val="1"/>
      <w:marLeft w:val="0"/>
      <w:marRight w:val="0"/>
      <w:marTop w:val="0"/>
      <w:marBottom w:val="0"/>
      <w:divBdr>
        <w:top w:val="none" w:sz="0" w:space="0" w:color="auto"/>
        <w:left w:val="none" w:sz="0" w:space="0" w:color="auto"/>
        <w:bottom w:val="none" w:sz="0" w:space="0" w:color="auto"/>
        <w:right w:val="none" w:sz="0" w:space="0" w:color="auto"/>
      </w:divBdr>
    </w:div>
    <w:div w:id="1719089689">
      <w:bodyDiv w:val="1"/>
      <w:marLeft w:val="0"/>
      <w:marRight w:val="0"/>
      <w:marTop w:val="0"/>
      <w:marBottom w:val="0"/>
      <w:divBdr>
        <w:top w:val="none" w:sz="0" w:space="0" w:color="auto"/>
        <w:left w:val="none" w:sz="0" w:space="0" w:color="auto"/>
        <w:bottom w:val="none" w:sz="0" w:space="0" w:color="auto"/>
        <w:right w:val="none" w:sz="0" w:space="0" w:color="auto"/>
      </w:divBdr>
    </w:div>
    <w:div w:id="1802578900">
      <w:bodyDiv w:val="1"/>
      <w:marLeft w:val="0"/>
      <w:marRight w:val="0"/>
      <w:marTop w:val="0"/>
      <w:marBottom w:val="0"/>
      <w:divBdr>
        <w:top w:val="none" w:sz="0" w:space="0" w:color="auto"/>
        <w:left w:val="none" w:sz="0" w:space="0" w:color="auto"/>
        <w:bottom w:val="none" w:sz="0" w:space="0" w:color="auto"/>
        <w:right w:val="none" w:sz="0" w:space="0" w:color="auto"/>
      </w:divBdr>
    </w:div>
    <w:div w:id="1916239709">
      <w:bodyDiv w:val="1"/>
      <w:marLeft w:val="0"/>
      <w:marRight w:val="0"/>
      <w:marTop w:val="0"/>
      <w:marBottom w:val="0"/>
      <w:divBdr>
        <w:top w:val="none" w:sz="0" w:space="0" w:color="auto"/>
        <w:left w:val="none" w:sz="0" w:space="0" w:color="auto"/>
        <w:bottom w:val="none" w:sz="0" w:space="0" w:color="auto"/>
        <w:right w:val="none" w:sz="0" w:space="0" w:color="auto"/>
      </w:divBdr>
    </w:div>
    <w:div w:id="1937132069">
      <w:bodyDiv w:val="1"/>
      <w:marLeft w:val="0"/>
      <w:marRight w:val="0"/>
      <w:marTop w:val="0"/>
      <w:marBottom w:val="0"/>
      <w:divBdr>
        <w:top w:val="none" w:sz="0" w:space="0" w:color="auto"/>
        <w:left w:val="none" w:sz="0" w:space="0" w:color="auto"/>
        <w:bottom w:val="none" w:sz="0" w:space="0" w:color="auto"/>
        <w:right w:val="none" w:sz="0" w:space="0" w:color="auto"/>
      </w:divBdr>
    </w:div>
    <w:div w:id="2124303934">
      <w:bodyDiv w:val="1"/>
      <w:marLeft w:val="0"/>
      <w:marRight w:val="0"/>
      <w:marTop w:val="0"/>
      <w:marBottom w:val="0"/>
      <w:divBdr>
        <w:top w:val="none" w:sz="0" w:space="0" w:color="auto"/>
        <w:left w:val="none" w:sz="0" w:space="0" w:color="auto"/>
        <w:bottom w:val="none" w:sz="0" w:space="0" w:color="auto"/>
        <w:right w:val="none" w:sz="0" w:space="0" w:color="auto"/>
      </w:divBdr>
    </w:div>
    <w:div w:id="21334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31EDB-03AD-464D-9D8C-F99EFC98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3716</Words>
  <Characters>25647</Characters>
  <Application>Microsoft Office Word</Application>
  <DocSecurity>0</DocSecurity>
  <Lines>213</Lines>
  <Paragraphs>58</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29305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Rajda Szilvia</dc:creator>
  <cp:lastModifiedBy>Szilvia Rajda</cp:lastModifiedBy>
  <cp:revision>10</cp:revision>
  <dcterms:created xsi:type="dcterms:W3CDTF">2023-03-27T13:27:00Z</dcterms:created>
  <dcterms:modified xsi:type="dcterms:W3CDTF">2023-11-29T07:23:00Z</dcterms:modified>
</cp:coreProperties>
</file>